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0BF" w:rsidRPr="00AF15AA" w:rsidRDefault="005220BF" w:rsidP="005220BF">
      <w:pPr>
        <w:keepNext/>
        <w:keepLines/>
        <w:widowControl w:val="0"/>
        <w:pBdr>
          <w:bottom w:val="single" w:sz="4" w:space="1" w:color="70AD47" w:themeColor="accent6"/>
        </w:pBdr>
        <w:spacing w:before="240" w:after="240"/>
        <w:outlineLvl w:val="0"/>
        <w:rPr>
          <w:rFonts w:ascii="Arial" w:eastAsiaTheme="majorEastAsia" w:hAnsi="Arial" w:cstheme="majorBidi"/>
          <w:b/>
          <w:bCs/>
          <w:color w:val="70AD47" w:themeColor="accent6"/>
          <w:sz w:val="32"/>
          <w:szCs w:val="28"/>
        </w:rPr>
      </w:pPr>
      <w:r w:rsidRPr="004857BB">
        <w:rPr>
          <w:rFonts w:ascii="Arial" w:eastAsiaTheme="majorEastAsia" w:hAnsi="Arial" w:cstheme="majorBidi"/>
          <w:b/>
          <w:bCs/>
          <w:color w:val="FF9F1A"/>
          <w:sz w:val="32"/>
          <w:szCs w:val="28"/>
        </w:rPr>
        <w:t xml:space="preserve">Activity: </w:t>
      </w:r>
      <w:r w:rsidRPr="008F7E09">
        <w:rPr>
          <w:rFonts w:ascii="Arial" w:eastAsiaTheme="majorEastAsia" w:hAnsi="Arial" w:cstheme="majorBidi"/>
          <w:b/>
          <w:bCs/>
          <w:color w:val="4472C4" w:themeColor="accent1"/>
          <w:sz w:val="32"/>
          <w:szCs w:val="28"/>
        </w:rPr>
        <w:t>5 Ways to Wellbeing</w:t>
      </w:r>
    </w:p>
    <w:p w:rsidR="005220BF" w:rsidRDefault="005220BF" w:rsidP="005220BF">
      <w:pPr>
        <w:pStyle w:val="DHHSbody"/>
      </w:pPr>
      <w:r>
        <w:rPr>
          <w:noProof/>
          <w:color w:val="0000FF"/>
          <w:lang w:eastAsia="en-AU"/>
        </w:rPr>
        <w:drawing>
          <wp:anchor distT="0" distB="0" distL="114300" distR="114300" simplePos="0" relativeHeight="251660288" behindDoc="0" locked="0" layoutInCell="1" allowOverlap="1" wp14:anchorId="59FC8140" wp14:editId="46F74E2A">
            <wp:simplePos x="0" y="0"/>
            <wp:positionH relativeFrom="column">
              <wp:posOffset>572494</wp:posOffset>
            </wp:positionH>
            <wp:positionV relativeFrom="paragraph">
              <wp:posOffset>325893</wp:posOffset>
            </wp:positionV>
            <wp:extent cx="4296929" cy="1552575"/>
            <wp:effectExtent l="0" t="0" r="8890" b="0"/>
            <wp:wrapTopAndBottom/>
            <wp:docPr id="19" name="Picture 19" descr="Image result for 5 ways to wellbe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5 ways to wellbein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20791"/>
                    <a:stretch/>
                  </pic:blipFill>
                  <pic:spPr bwMode="auto">
                    <a:xfrm>
                      <a:off x="0" y="0"/>
                      <a:ext cx="4296929" cy="1552575"/>
                    </a:xfrm>
                    <a:prstGeom prst="rect">
                      <a:avLst/>
                    </a:prstGeom>
                    <a:noFill/>
                    <a:ln>
                      <a:noFill/>
                    </a:ln>
                    <a:extLst>
                      <a:ext uri="{53640926-AAD7-44D8-BBD7-CCE9431645EC}">
                        <a14:shadowObscured xmlns:a14="http://schemas.microsoft.com/office/drawing/2010/main"/>
                      </a:ext>
                    </a:extLst>
                  </pic:spPr>
                </pic:pic>
              </a:graphicData>
            </a:graphic>
          </wp:anchor>
        </w:drawing>
      </w:r>
    </w:p>
    <w:p w:rsidR="005220BF" w:rsidRDefault="005220BF" w:rsidP="005220BF">
      <w:pPr>
        <w:pStyle w:val="DHHSbody"/>
      </w:pPr>
    </w:p>
    <w:p w:rsidR="005220BF" w:rsidRDefault="005220BF" w:rsidP="005220BF">
      <w:pPr>
        <w:pStyle w:val="DHHSbody"/>
      </w:pPr>
    </w:p>
    <w:p w:rsidR="008F7E09" w:rsidRPr="008F7E09" w:rsidRDefault="005220BF" w:rsidP="005220BF">
      <w:pPr>
        <w:pStyle w:val="DHHSbody"/>
        <w:spacing w:line="276" w:lineRule="auto"/>
        <w:ind w:right="237"/>
        <w:rPr>
          <w:rFonts w:asciiTheme="minorHAnsi" w:hAnsiTheme="minorHAnsi"/>
          <w:sz w:val="22"/>
          <w:szCs w:val="22"/>
        </w:rPr>
      </w:pPr>
      <w:r w:rsidRPr="008F7E09">
        <w:rPr>
          <w:rFonts w:asciiTheme="minorHAnsi" w:hAnsiTheme="minorHAnsi"/>
          <w:sz w:val="22"/>
          <w:szCs w:val="22"/>
        </w:rPr>
        <w:t xml:space="preserve">The UK government’s futures think-tank the Foresight Project - ‘Mental Capital and Wellbeing’ chaired by Dame Carol Black - commissioned over 400 experts in psychology, psychiatry, neuroscience, education, and economics from across the world to review current knowledge on mental health and well-being. </w:t>
      </w:r>
    </w:p>
    <w:p w:rsidR="008F7E09" w:rsidRPr="008F7E09" w:rsidRDefault="005220BF" w:rsidP="005220BF">
      <w:pPr>
        <w:pStyle w:val="DHHSbody"/>
        <w:spacing w:line="276" w:lineRule="auto"/>
        <w:ind w:right="237"/>
        <w:rPr>
          <w:rFonts w:asciiTheme="minorHAnsi" w:hAnsiTheme="minorHAnsi"/>
          <w:sz w:val="22"/>
          <w:szCs w:val="22"/>
        </w:rPr>
      </w:pPr>
      <w:r w:rsidRPr="008F7E09">
        <w:rPr>
          <w:rFonts w:asciiTheme="minorHAnsi" w:hAnsiTheme="minorHAnsi"/>
          <w:sz w:val="22"/>
          <w:szCs w:val="22"/>
        </w:rPr>
        <w:t>The New Economics Foundation (</w:t>
      </w:r>
      <w:proofErr w:type="spellStart"/>
      <w:r w:rsidRPr="008F7E09">
        <w:rPr>
          <w:rFonts w:asciiTheme="minorHAnsi" w:hAnsiTheme="minorHAnsi"/>
          <w:sz w:val="22"/>
          <w:szCs w:val="22"/>
        </w:rPr>
        <w:t>nef</w:t>
      </w:r>
      <w:proofErr w:type="spellEnd"/>
      <w:r w:rsidRPr="008F7E09">
        <w:rPr>
          <w:rFonts w:asciiTheme="minorHAnsi" w:hAnsiTheme="minorHAnsi"/>
          <w:sz w:val="22"/>
          <w:szCs w:val="22"/>
        </w:rPr>
        <w:t xml:space="preserve">) was asked to take the key findings and develop them into a set of evidence based actions that could be easily adopted by people within their daily lives. </w:t>
      </w:r>
    </w:p>
    <w:p w:rsidR="005220BF" w:rsidRPr="008F7E09" w:rsidRDefault="005220BF" w:rsidP="005220BF">
      <w:pPr>
        <w:pStyle w:val="DHHSbody"/>
        <w:spacing w:line="276" w:lineRule="auto"/>
        <w:ind w:right="237"/>
        <w:rPr>
          <w:rFonts w:asciiTheme="minorHAnsi" w:hAnsiTheme="minorHAnsi"/>
          <w:sz w:val="22"/>
          <w:szCs w:val="22"/>
        </w:rPr>
      </w:pPr>
      <w:r w:rsidRPr="008F7E09">
        <w:rPr>
          <w:rFonts w:asciiTheme="minorHAnsi" w:hAnsiTheme="minorHAnsi"/>
          <w:sz w:val="22"/>
          <w:szCs w:val="22"/>
        </w:rPr>
        <w:t xml:space="preserve">These actions, formulated by the </w:t>
      </w:r>
      <w:proofErr w:type="spellStart"/>
      <w:r w:rsidRPr="008F7E09">
        <w:rPr>
          <w:rFonts w:asciiTheme="minorHAnsi" w:hAnsiTheme="minorHAnsi"/>
          <w:sz w:val="22"/>
          <w:szCs w:val="22"/>
        </w:rPr>
        <w:t>nef</w:t>
      </w:r>
      <w:proofErr w:type="spellEnd"/>
      <w:r w:rsidRPr="008F7E09">
        <w:rPr>
          <w:rFonts w:asciiTheme="minorHAnsi" w:hAnsiTheme="minorHAnsi"/>
          <w:sz w:val="22"/>
          <w:szCs w:val="22"/>
        </w:rPr>
        <w:t xml:space="preserve"> as ‘5 Ways to Wellbeing’ are also now used by various Government departments (in the UK, New Zealand and Canada) to inform government, social and corporate strategy to increase levels of flourishing within the community and the workplace.</w:t>
      </w:r>
    </w:p>
    <w:p w:rsidR="008F7E09" w:rsidRPr="008F7E09" w:rsidRDefault="008F7E09" w:rsidP="005220BF">
      <w:pPr>
        <w:pStyle w:val="DHHSbody"/>
        <w:spacing w:line="276" w:lineRule="auto"/>
        <w:ind w:right="237"/>
        <w:rPr>
          <w:rFonts w:asciiTheme="minorHAnsi" w:hAnsiTheme="minorHAnsi"/>
          <w:sz w:val="22"/>
          <w:szCs w:val="22"/>
        </w:rPr>
      </w:pPr>
    </w:p>
    <w:p w:rsidR="008F7E09" w:rsidRPr="008F7E09" w:rsidRDefault="008F7E09" w:rsidP="005220BF">
      <w:pPr>
        <w:pStyle w:val="DHHSbody"/>
        <w:spacing w:line="276" w:lineRule="auto"/>
        <w:ind w:right="237"/>
        <w:rPr>
          <w:rFonts w:asciiTheme="minorHAnsi" w:hAnsiTheme="minorHAnsi"/>
          <w:sz w:val="22"/>
          <w:szCs w:val="22"/>
        </w:rPr>
      </w:pPr>
      <w:r w:rsidRPr="008F7E09">
        <w:rPr>
          <w:rFonts w:asciiTheme="minorHAnsi" w:hAnsiTheme="minorHAnsi"/>
          <w:sz w:val="22"/>
          <w:szCs w:val="22"/>
        </w:rPr>
        <w:t>Find out more below</w:t>
      </w:r>
    </w:p>
    <w:p w:rsidR="005220BF" w:rsidRPr="008F7E09" w:rsidRDefault="00172563" w:rsidP="005220BF">
      <w:pPr>
        <w:pStyle w:val="DHHSbody"/>
        <w:rPr>
          <w:rFonts w:asciiTheme="minorHAnsi" w:hAnsiTheme="minorHAnsi"/>
          <w:sz w:val="22"/>
          <w:szCs w:val="22"/>
        </w:rPr>
      </w:pPr>
      <w:hyperlink r:id="rId10" w:history="1">
        <w:r w:rsidR="005220BF" w:rsidRPr="008F7E09">
          <w:rPr>
            <w:rStyle w:val="Hyperlink"/>
            <w:rFonts w:asciiTheme="minorHAnsi" w:hAnsiTheme="minorHAnsi"/>
            <w:sz w:val="22"/>
            <w:szCs w:val="22"/>
          </w:rPr>
          <w:t>http://neweconomics.org/2008/10/five-ways-to-wellbeing-the-postcards/?_sf_s=ways+to+wellbeing</w:t>
        </w:r>
      </w:hyperlink>
    </w:p>
    <w:p w:rsidR="005220BF" w:rsidRPr="008F7E09" w:rsidRDefault="005220BF" w:rsidP="005220BF">
      <w:pPr>
        <w:pStyle w:val="DHHSbody"/>
        <w:rPr>
          <w:rFonts w:asciiTheme="minorHAnsi" w:hAnsiTheme="minorHAnsi"/>
          <w:sz w:val="22"/>
          <w:szCs w:val="22"/>
        </w:rPr>
      </w:pPr>
    </w:p>
    <w:p w:rsidR="005220BF" w:rsidRDefault="005220BF" w:rsidP="005220BF">
      <w:pPr>
        <w:pStyle w:val="DHHSbody"/>
      </w:pPr>
    </w:p>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r>
        <w:br w:type="page"/>
      </w:r>
    </w:p>
    <w:p w:rsidR="005220BF" w:rsidRDefault="005220BF" w:rsidP="005220BF">
      <w:r w:rsidRPr="004857BB">
        <w:rPr>
          <w:rFonts w:ascii="Arial" w:eastAsiaTheme="majorEastAsia" w:hAnsi="Arial" w:cstheme="majorBidi"/>
          <w:b/>
          <w:bCs/>
          <w:noProof/>
          <w:color w:val="FF9F1A"/>
          <w:sz w:val="32"/>
          <w:szCs w:val="28"/>
          <w:lang w:eastAsia="en-AU"/>
        </w:rPr>
        <w:lastRenderedPageBreak/>
        <mc:AlternateContent>
          <mc:Choice Requires="wps">
            <w:drawing>
              <wp:anchor distT="0" distB="0" distL="114300" distR="114300" simplePos="0" relativeHeight="251659264" behindDoc="0" locked="0" layoutInCell="1" allowOverlap="1" wp14:anchorId="187E79E7" wp14:editId="471741D3">
                <wp:simplePos x="0" y="0"/>
                <wp:positionH relativeFrom="column">
                  <wp:posOffset>-8365</wp:posOffset>
                </wp:positionH>
                <wp:positionV relativeFrom="paragraph">
                  <wp:posOffset>10078</wp:posOffset>
                </wp:positionV>
                <wp:extent cx="5829300" cy="7143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14375"/>
                        </a:xfrm>
                        <a:prstGeom prst="round2DiagRect">
                          <a:avLst/>
                        </a:prstGeom>
                        <a:solidFill>
                          <a:srgbClr val="FF9F1A">
                            <a:alpha val="50000"/>
                          </a:srgb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5220BF" w:rsidRPr="00ED2DFB" w:rsidRDefault="005220BF" w:rsidP="005220BF">
                            <w:pPr>
                              <w:pStyle w:val="DHHSbody"/>
                              <w:rPr>
                                <w:rFonts w:asciiTheme="minorHAnsi" w:hAnsiTheme="minorHAnsi"/>
                                <w:sz w:val="22"/>
                              </w:rPr>
                            </w:pPr>
                            <w:r w:rsidRPr="00ED2DFB">
                              <w:rPr>
                                <w:rFonts w:asciiTheme="minorHAnsi" w:hAnsiTheme="minorHAnsi"/>
                                <w:sz w:val="22"/>
                              </w:rPr>
                              <w:t xml:space="preserve">Look at the activities below and tick the things you are already doing in each area. </w:t>
                            </w:r>
                          </w:p>
                          <w:p w:rsidR="005220BF" w:rsidRPr="00ED2DFB" w:rsidRDefault="005220BF" w:rsidP="005220BF">
                            <w:pPr>
                              <w:pStyle w:val="DHHSbody"/>
                              <w:rPr>
                                <w:rFonts w:asciiTheme="minorHAnsi" w:hAnsiTheme="minorHAnsi"/>
                                <w:sz w:val="22"/>
                              </w:rPr>
                            </w:pPr>
                            <w:r w:rsidRPr="00ED2DFB">
                              <w:rPr>
                                <w:rFonts w:asciiTheme="minorHAnsi" w:hAnsiTheme="minorHAnsi"/>
                                <w:sz w:val="22"/>
                              </w:rPr>
                              <w:t>Rate yourself then commit to action in at least one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style="position:absolute;margin-left:-.65pt;margin-top:.8pt;width:459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29300,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" adj="-11796480,,5400" path="m119065,l5829300,r,l5829300,595310v,65758,-53307,119065,-119065,119065l,714375r,l,119065c,53307,53307,,119065,xe" fillcolor="#ff9f1a" stroked="f" strokeweight="1pt">
                <v:fill opacity="32896f"/>
                <v:stroke joinstyle="miter"/>
                <v:formulas/>
                <v:path o:connecttype="custom" o:connectlocs="119065,0;5829300,0;5829300,0;5829300,595310;5710235,714375;0,714375;0,714375;0,119065;119065,0" o:connectangles="0,0,0,0,0,0,0,0,0" textboxrect="0,0,5829300,714375"/>
                <v:textbox>
                  <w:txbxContent>
                    <w:p w:rsidR="005220BF" w:rsidRPr="00ED2DFB" w:rsidRDefault="005220BF" w:rsidP="005220BF">
                      <w:pPr>
                        <w:pStyle w:val="DHHSbody"/>
                        <w:rPr>
                          <w:rFonts w:asciiTheme="minorHAnsi" w:hAnsiTheme="minorHAnsi"/>
                          <w:sz w:val="22"/>
                        </w:rPr>
                      </w:pPr>
                      <w:r w:rsidRPr="00ED2DFB">
                        <w:rPr>
                          <w:rFonts w:asciiTheme="minorHAnsi" w:hAnsiTheme="minorHAnsi"/>
                          <w:sz w:val="22"/>
                        </w:rPr>
                        <w:t xml:space="preserve">Look at the activities below and tick the things you are already doing in each area. </w:t>
                      </w:r>
                    </w:p>
                    <w:p w:rsidR="005220BF" w:rsidRPr="00ED2DFB" w:rsidRDefault="005220BF" w:rsidP="005220BF">
                      <w:pPr>
                        <w:pStyle w:val="DHHSbody"/>
                        <w:rPr>
                          <w:rFonts w:asciiTheme="minorHAnsi" w:hAnsiTheme="minorHAnsi"/>
                          <w:sz w:val="22"/>
                        </w:rPr>
                      </w:pPr>
                      <w:r w:rsidRPr="00ED2DFB">
                        <w:rPr>
                          <w:rFonts w:asciiTheme="minorHAnsi" w:hAnsiTheme="minorHAnsi"/>
                          <w:sz w:val="22"/>
                        </w:rPr>
                        <w:t>Rate yourself then commit to action in at least one area.</w:t>
                      </w:r>
                    </w:p>
                  </w:txbxContent>
                </v:textbox>
              </v:shape>
            </w:pict>
          </mc:Fallback>
        </mc:AlternateContent>
      </w:r>
    </w:p>
    <w:p w:rsidR="005220BF" w:rsidRDefault="005220BF" w:rsidP="005220BF">
      <w:pPr>
        <w:jc w:val="center"/>
      </w:pPr>
    </w:p>
    <w:p w:rsidR="005220BF" w:rsidRDefault="005220BF" w:rsidP="005220BF">
      <w:pPr>
        <w:pStyle w:val="DHHSbody"/>
      </w:pPr>
    </w:p>
    <w:tbl>
      <w:tblPr>
        <w:tblStyle w:val="TableGrid"/>
        <w:tblW w:w="99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01"/>
        <w:gridCol w:w="8317"/>
      </w:tblGrid>
      <w:tr w:rsidR="005220BF" w:rsidRPr="00E9037F" w:rsidTr="007B4E1E">
        <w:trPr>
          <w:trHeight w:val="3812"/>
        </w:trPr>
        <w:tc>
          <w:tcPr>
            <w:tcW w:w="1421" w:type="dxa"/>
            <w:vMerge w:val="restart"/>
            <w:vAlign w:val="center"/>
          </w:tcPr>
          <w:p w:rsidR="005220BF" w:rsidRPr="00737C2A" w:rsidRDefault="005220BF" w:rsidP="007B4E1E">
            <w:pPr>
              <w:jc w:val="center"/>
              <w:rPr>
                <w:rFonts w:ascii="Arial" w:hAnsi="Arial" w:cs="Arial"/>
                <w:b/>
                <w:caps/>
                <w:color w:val="5B9BD5" w:themeColor="accent5"/>
                <w:sz w:val="28"/>
              </w:rPr>
            </w:pPr>
            <w:r w:rsidRPr="00737C2A">
              <w:rPr>
                <w:rFonts w:ascii="Arial" w:hAnsi="Arial" w:cs="Arial"/>
                <w:b/>
                <w:caps/>
                <w:color w:val="5B9BD5" w:themeColor="accent5"/>
                <w:sz w:val="28"/>
              </w:rPr>
              <w:t>Connect</w:t>
            </w:r>
          </w:p>
        </w:tc>
        <w:tc>
          <w:tcPr>
            <w:tcW w:w="8497" w:type="dxa"/>
          </w:tcPr>
          <w:p w:rsidR="005220BF" w:rsidRPr="0013523E" w:rsidRDefault="005220BF" w:rsidP="007B4E1E">
            <w:pPr>
              <w:spacing w:after="60"/>
              <w:rPr>
                <w:rFonts w:ascii="Segoe Print" w:hAnsi="Segoe Print" w:cstheme="minorHAnsi"/>
                <w:b/>
                <w:color w:val="00B0F0"/>
              </w:rPr>
            </w:pPr>
            <w:r w:rsidRPr="0013523E">
              <w:rPr>
                <w:rFonts w:ascii="Segoe Print" w:hAnsi="Segoe Print" w:cstheme="minorHAnsi"/>
                <w:b/>
                <w:color w:val="00B0F0"/>
              </w:rPr>
              <w:t>What do I already do?</w:t>
            </w:r>
          </w:p>
          <w:p w:rsidR="005220BF" w:rsidRPr="00E9037F" w:rsidRDefault="005220BF" w:rsidP="007B4E1E">
            <w:pPr>
              <w:pStyle w:val="squarebullet"/>
              <w:spacing w:after="60"/>
              <w:ind w:left="357" w:hanging="357"/>
            </w:pPr>
            <w:r w:rsidRPr="00E9037F">
              <w:t>Eat lunch with others</w:t>
            </w:r>
          </w:p>
          <w:p w:rsidR="005220BF" w:rsidRPr="00E9037F" w:rsidRDefault="005220BF" w:rsidP="007B4E1E">
            <w:pPr>
              <w:pStyle w:val="squarebullet"/>
              <w:spacing w:after="60"/>
              <w:ind w:left="357" w:hanging="357"/>
            </w:pPr>
            <w:r w:rsidRPr="00E9037F">
              <w:t>Attend afternoon teas, social drinks or staff interest groups</w:t>
            </w:r>
          </w:p>
          <w:p w:rsidR="005220BF" w:rsidRPr="00E9037F" w:rsidRDefault="005220BF" w:rsidP="007B4E1E">
            <w:pPr>
              <w:pStyle w:val="squarebullet"/>
              <w:spacing w:after="60"/>
              <w:ind w:left="357" w:hanging="357"/>
            </w:pPr>
            <w:r w:rsidRPr="00E9037F">
              <w:t>De-brief with colleagues when feeling stressed</w:t>
            </w:r>
          </w:p>
          <w:p w:rsidR="005220BF" w:rsidRPr="00E9037F" w:rsidRDefault="005220BF" w:rsidP="007B4E1E">
            <w:pPr>
              <w:pStyle w:val="squarebullet"/>
              <w:spacing w:after="60"/>
              <w:ind w:left="357" w:hanging="357"/>
            </w:pPr>
            <w:r w:rsidRPr="00E9037F">
              <w:t>Check in with others during times of increased stress or change</w:t>
            </w:r>
          </w:p>
          <w:p w:rsidR="005220BF" w:rsidRPr="00E9037F" w:rsidRDefault="005220BF" w:rsidP="007B4E1E">
            <w:pPr>
              <w:pStyle w:val="squarebullet"/>
              <w:spacing w:after="60"/>
              <w:ind w:left="357" w:hanging="357"/>
            </w:pPr>
            <w:r w:rsidRPr="00E9037F">
              <w:t>Take time each day to be with family or friends</w:t>
            </w:r>
          </w:p>
          <w:p w:rsidR="005220BF" w:rsidRPr="00E9037F" w:rsidRDefault="005220BF" w:rsidP="007B4E1E">
            <w:pPr>
              <w:pStyle w:val="squarebullet"/>
              <w:spacing w:after="60"/>
              <w:ind w:left="357" w:hanging="357"/>
            </w:pPr>
            <w:r w:rsidRPr="00E9037F">
              <w:t>Arrange outings with friends you haven't seen for a while</w:t>
            </w:r>
          </w:p>
          <w:p w:rsidR="005220BF" w:rsidRPr="00E9037F" w:rsidRDefault="005220BF" w:rsidP="007B4E1E">
            <w:pPr>
              <w:pStyle w:val="squarebullet"/>
              <w:spacing w:after="60"/>
              <w:ind w:left="357" w:hanging="357"/>
            </w:pPr>
            <w:r w:rsidRPr="00E9037F">
              <w:t>Switch off the TV and play a game with the children/friends, or just talk</w:t>
            </w:r>
          </w:p>
          <w:p w:rsidR="005220BF" w:rsidRPr="00E9037F" w:rsidRDefault="005220BF" w:rsidP="007B4E1E">
            <w:pPr>
              <w:pStyle w:val="squarebullet"/>
              <w:spacing w:after="60"/>
              <w:ind w:left="357" w:hanging="357"/>
            </w:pPr>
            <w:r>
              <w:t>Make the effort to phone people</w:t>
            </w:r>
          </w:p>
          <w:p w:rsidR="005220BF" w:rsidRPr="00E9037F" w:rsidRDefault="005220BF" w:rsidP="007B4E1E">
            <w:pPr>
              <w:pStyle w:val="squarebullet"/>
              <w:spacing w:after="60"/>
              <w:ind w:left="357" w:hanging="357"/>
            </w:pPr>
            <w:r w:rsidRPr="00E9037F">
              <w:t>Take time to speak to new people</w:t>
            </w:r>
          </w:p>
          <w:p w:rsidR="005220BF" w:rsidRDefault="005220BF" w:rsidP="007B4E1E">
            <w:pPr>
              <w:pStyle w:val="squarebullet"/>
              <w:spacing w:after="60"/>
              <w:ind w:left="357" w:hanging="357"/>
            </w:pPr>
            <w:r w:rsidRPr="00E9037F">
              <w:t xml:space="preserve">Skype </w:t>
            </w:r>
            <w:r>
              <w:t>or</w:t>
            </w:r>
            <w:r w:rsidRPr="00E9037F">
              <w:t xml:space="preserve"> FaceTime </w:t>
            </w:r>
            <w:r>
              <w:t>to stay</w:t>
            </w:r>
            <w:r w:rsidRPr="00E9037F">
              <w:t xml:space="preserve"> in</w:t>
            </w:r>
            <w:r>
              <w:t xml:space="preserve"> touch with friends and family</w:t>
            </w:r>
          </w:p>
          <w:p w:rsidR="005220BF" w:rsidRPr="00E9037F" w:rsidRDefault="005220BF" w:rsidP="007B4E1E">
            <w:pPr>
              <w:pStyle w:val="squarebullet"/>
              <w:spacing w:after="60"/>
              <w:ind w:left="357" w:hanging="357"/>
            </w:pPr>
            <w:r>
              <w:t xml:space="preserve">Other </w:t>
            </w:r>
            <w:r w:rsidRPr="000C073D">
              <w:rPr>
                <w:color w:val="A6A6A6" w:themeColor="background1" w:themeShade="A6"/>
              </w:rPr>
              <w:t>___________________________________________________________</w:t>
            </w:r>
          </w:p>
        </w:tc>
      </w:tr>
      <w:tr w:rsidR="005220BF" w:rsidRPr="00E9037F" w:rsidTr="007B4E1E">
        <w:tc>
          <w:tcPr>
            <w:tcW w:w="1421" w:type="dxa"/>
            <w:vMerge/>
          </w:tcPr>
          <w:p w:rsidR="005220BF" w:rsidRPr="00E9037F" w:rsidRDefault="005220BF" w:rsidP="007B4E1E">
            <w:pPr>
              <w:rPr>
                <w:rFonts w:cstheme="minorHAnsi"/>
              </w:rPr>
            </w:pPr>
          </w:p>
        </w:tc>
        <w:tc>
          <w:tcPr>
            <w:tcW w:w="8497" w:type="dxa"/>
          </w:tcPr>
          <w:p w:rsidR="005220BF" w:rsidRPr="003323C4" w:rsidRDefault="005220BF" w:rsidP="007B4E1E">
            <w:pPr>
              <w:pStyle w:val="FGNormal"/>
              <w:spacing w:before="60" w:after="60"/>
              <w:rPr>
                <w:rFonts w:asciiTheme="minorHAnsi" w:hAnsiTheme="minorHAnsi" w:cstheme="minorHAnsi"/>
                <w:szCs w:val="22"/>
              </w:rPr>
            </w:pPr>
            <w:r w:rsidRPr="003323C4">
              <w:rPr>
                <w:rFonts w:ascii="Segoe Print" w:hAnsi="Segoe Print" w:cstheme="minorHAnsi"/>
                <w:b/>
                <w:color w:val="00B0F0"/>
                <w:szCs w:val="22"/>
              </w:rPr>
              <w:t>How would I rate myself?</w:t>
            </w:r>
            <w:r w:rsidRPr="003323C4">
              <w:rPr>
                <w:rFonts w:asciiTheme="minorHAnsi" w:hAnsiTheme="minorHAnsi" w:cstheme="minorHAnsi"/>
                <w:szCs w:val="22"/>
              </w:rPr>
              <w:t xml:space="preserve">    </w:t>
            </w:r>
            <w:r>
              <w:rPr>
                <w:rFonts w:asciiTheme="minorHAnsi" w:hAnsiTheme="minorHAnsi" w:cstheme="minorHAnsi"/>
                <w:szCs w:val="22"/>
              </w:rPr>
              <w:t xml:space="preserve"> </w:t>
            </w:r>
            <w:r w:rsidRPr="003323C4">
              <w:rPr>
                <w:rFonts w:asciiTheme="minorHAnsi" w:hAnsiTheme="minorHAnsi" w:cstheme="minorHAnsi"/>
                <w:szCs w:val="22"/>
              </w:rPr>
              <w:sym w:font="Wingdings" w:char="F04C"/>
            </w:r>
            <w:r w:rsidRPr="003323C4">
              <w:rPr>
                <w:rFonts w:asciiTheme="minorHAnsi" w:hAnsiTheme="minorHAnsi" w:cstheme="minorHAnsi"/>
                <w:szCs w:val="22"/>
              </w:rPr>
              <w:t xml:space="preserve"> 1                    2                    3                     4                    5 </w:t>
            </w:r>
            <w:r w:rsidRPr="003323C4">
              <w:rPr>
                <w:rFonts w:asciiTheme="minorHAnsi" w:hAnsiTheme="minorHAnsi" w:cstheme="minorHAnsi"/>
                <w:szCs w:val="22"/>
              </w:rPr>
              <w:sym w:font="Wingdings" w:char="F04A"/>
            </w:r>
          </w:p>
        </w:tc>
      </w:tr>
      <w:tr w:rsidR="005220BF" w:rsidRPr="00E9037F" w:rsidTr="007B4E1E">
        <w:trPr>
          <w:trHeight w:val="1146"/>
        </w:trPr>
        <w:tc>
          <w:tcPr>
            <w:tcW w:w="1421" w:type="dxa"/>
            <w:vMerge/>
          </w:tcPr>
          <w:p w:rsidR="005220BF" w:rsidRPr="00E9037F" w:rsidRDefault="005220BF" w:rsidP="007B4E1E">
            <w:pPr>
              <w:rPr>
                <w:rFonts w:cstheme="minorHAnsi"/>
              </w:rPr>
            </w:pPr>
          </w:p>
        </w:tc>
        <w:tc>
          <w:tcPr>
            <w:tcW w:w="8497" w:type="dxa"/>
          </w:tcPr>
          <w:p w:rsidR="005220BF" w:rsidRPr="003323C4" w:rsidRDefault="005220BF" w:rsidP="007B4E1E">
            <w:pPr>
              <w:pStyle w:val="FGNormal"/>
              <w:spacing w:before="0"/>
              <w:rPr>
                <w:rFonts w:asciiTheme="minorHAnsi" w:hAnsiTheme="minorHAnsi" w:cstheme="minorHAnsi"/>
                <w:szCs w:val="22"/>
              </w:rPr>
            </w:pPr>
            <w:r w:rsidRPr="003323C4">
              <w:rPr>
                <w:rFonts w:ascii="Segoe Print" w:hAnsi="Segoe Print" w:cstheme="minorHAnsi"/>
                <w:b/>
                <w:color w:val="00B0F0"/>
                <w:szCs w:val="22"/>
              </w:rPr>
              <w:t>My plan to connect more is:</w:t>
            </w:r>
          </w:p>
        </w:tc>
      </w:tr>
      <w:tr w:rsidR="005220BF" w:rsidRPr="00E9037F" w:rsidTr="007B4E1E">
        <w:tc>
          <w:tcPr>
            <w:tcW w:w="1421" w:type="dxa"/>
            <w:vMerge w:val="restart"/>
            <w:vAlign w:val="center"/>
          </w:tcPr>
          <w:p w:rsidR="005220BF" w:rsidRPr="00737C2A" w:rsidRDefault="005220BF" w:rsidP="007B4E1E">
            <w:pPr>
              <w:jc w:val="center"/>
              <w:rPr>
                <w:rFonts w:ascii="Arial" w:hAnsi="Arial" w:cs="Arial"/>
                <w:b/>
                <w:caps/>
                <w:color w:val="FFC000" w:themeColor="accent4"/>
              </w:rPr>
            </w:pPr>
            <w:r w:rsidRPr="00441D45">
              <w:rPr>
                <w:rFonts w:ascii="Arial" w:hAnsi="Arial" w:cs="Arial"/>
                <w:b/>
                <w:caps/>
                <w:color w:val="7030A0"/>
                <w:sz w:val="28"/>
              </w:rPr>
              <w:t>Be active</w:t>
            </w:r>
          </w:p>
        </w:tc>
        <w:tc>
          <w:tcPr>
            <w:tcW w:w="8497" w:type="dxa"/>
          </w:tcPr>
          <w:p w:rsidR="005220BF" w:rsidRPr="0013523E" w:rsidRDefault="005220BF" w:rsidP="007B4E1E">
            <w:pPr>
              <w:spacing w:after="60"/>
              <w:rPr>
                <w:rFonts w:ascii="Segoe Print" w:hAnsi="Segoe Print" w:cstheme="minorHAnsi"/>
                <w:b/>
                <w:color w:val="7030A0"/>
              </w:rPr>
            </w:pPr>
            <w:r w:rsidRPr="0013523E">
              <w:rPr>
                <w:rFonts w:ascii="Segoe Print" w:hAnsi="Segoe Print" w:cstheme="minorHAnsi"/>
                <w:b/>
                <w:color w:val="7030A0"/>
              </w:rPr>
              <w:t>What do I already do?</w:t>
            </w:r>
          </w:p>
          <w:p w:rsidR="005220BF" w:rsidRPr="00E9037F" w:rsidRDefault="005220BF" w:rsidP="007B4E1E">
            <w:pPr>
              <w:pStyle w:val="squarebullet"/>
              <w:spacing w:after="60"/>
              <w:ind w:left="357" w:hanging="357"/>
            </w:pPr>
            <w:r>
              <w:t>Exercise m</w:t>
            </w:r>
            <w:r w:rsidRPr="00E9037F">
              <w:t>oderate</w:t>
            </w:r>
            <w:r>
              <w:t>ly</w:t>
            </w:r>
            <w:r w:rsidRPr="00E9037F">
              <w:t xml:space="preserve"> 3 times a week for 30 – 60 minutes each time</w:t>
            </w:r>
          </w:p>
          <w:p w:rsidR="005220BF" w:rsidRDefault="005220BF" w:rsidP="007B4E1E">
            <w:pPr>
              <w:pStyle w:val="squarebullet"/>
              <w:spacing w:after="60"/>
              <w:ind w:left="357" w:hanging="357"/>
            </w:pPr>
            <w:r>
              <w:t>W</w:t>
            </w:r>
            <w:r w:rsidRPr="00E9037F">
              <w:t>alking meetings</w:t>
            </w:r>
          </w:p>
          <w:p w:rsidR="005220BF" w:rsidRDefault="005220BF" w:rsidP="007B4E1E">
            <w:pPr>
              <w:pStyle w:val="squarebullet"/>
              <w:spacing w:after="60"/>
              <w:ind w:left="357" w:hanging="357"/>
            </w:pPr>
            <w:r>
              <w:t>W</w:t>
            </w:r>
            <w:r w:rsidRPr="00E9037F">
              <w:t>hen str</w:t>
            </w:r>
            <w:r>
              <w:t>essed take a short walk outside</w:t>
            </w:r>
          </w:p>
          <w:p w:rsidR="005220BF" w:rsidRDefault="005220BF" w:rsidP="007B4E1E">
            <w:pPr>
              <w:pStyle w:val="squarebullet"/>
              <w:spacing w:after="60"/>
              <w:ind w:left="357" w:hanging="357"/>
            </w:pPr>
            <w:r>
              <w:t>W</w:t>
            </w:r>
            <w:r w:rsidRPr="00E9037F">
              <w:t xml:space="preserve">alk </w:t>
            </w:r>
            <w:r>
              <w:t xml:space="preserve">over </w:t>
            </w:r>
            <w:r w:rsidRPr="00E9037F">
              <w:t>and talk to a colleague in person rather than phon</w:t>
            </w:r>
            <w:r>
              <w:t xml:space="preserve">e </w:t>
            </w:r>
            <w:r w:rsidRPr="00E9037F">
              <w:t>or email</w:t>
            </w:r>
          </w:p>
          <w:p w:rsidR="005220BF" w:rsidRDefault="005220BF" w:rsidP="007B4E1E">
            <w:pPr>
              <w:pStyle w:val="squarebullet"/>
              <w:spacing w:after="60"/>
              <w:ind w:left="357" w:hanging="357"/>
            </w:pPr>
            <w:r>
              <w:t>O</w:t>
            </w:r>
            <w:r w:rsidRPr="00E9037F">
              <w:t xml:space="preserve">rganise a </w:t>
            </w:r>
            <w:r>
              <w:t>sporting match or tournament at work</w:t>
            </w:r>
          </w:p>
          <w:p w:rsidR="005220BF" w:rsidRDefault="005220BF" w:rsidP="007B4E1E">
            <w:pPr>
              <w:pStyle w:val="squarebullet"/>
              <w:spacing w:after="60"/>
              <w:ind w:left="357" w:hanging="357"/>
            </w:pPr>
            <w:r>
              <w:t>Take the stairs rather than the lift</w:t>
            </w:r>
          </w:p>
          <w:p w:rsidR="005220BF" w:rsidRDefault="005220BF" w:rsidP="007B4E1E">
            <w:pPr>
              <w:pStyle w:val="squarebullet"/>
              <w:spacing w:after="60"/>
              <w:ind w:left="357" w:hanging="357"/>
            </w:pPr>
            <w:r>
              <w:t>Cycle</w:t>
            </w:r>
            <w:r w:rsidRPr="00575348">
              <w:t xml:space="preserve"> or walk </w:t>
            </w:r>
            <w:r>
              <w:t>to work</w:t>
            </w:r>
          </w:p>
          <w:p w:rsidR="005220BF" w:rsidRPr="001C6C7A" w:rsidRDefault="005220BF" w:rsidP="007B4E1E">
            <w:pPr>
              <w:pStyle w:val="squarebullet"/>
              <w:spacing w:after="60"/>
              <w:ind w:left="357" w:hanging="357"/>
            </w:pPr>
            <w:r>
              <w:t xml:space="preserve">Other </w:t>
            </w:r>
            <w:r w:rsidRPr="000C073D">
              <w:rPr>
                <w:color w:val="A6A6A6" w:themeColor="background1" w:themeShade="A6"/>
              </w:rPr>
              <w:t>___________________________________________________________</w:t>
            </w:r>
          </w:p>
        </w:tc>
      </w:tr>
      <w:tr w:rsidR="005220BF" w:rsidRPr="00E9037F" w:rsidTr="007B4E1E">
        <w:tc>
          <w:tcPr>
            <w:tcW w:w="1421" w:type="dxa"/>
            <w:vMerge/>
          </w:tcPr>
          <w:p w:rsidR="005220BF" w:rsidRPr="00E9037F" w:rsidRDefault="005220BF" w:rsidP="007B4E1E">
            <w:pPr>
              <w:spacing w:before="60" w:after="60"/>
              <w:rPr>
                <w:rFonts w:cstheme="minorHAnsi"/>
              </w:rPr>
            </w:pPr>
          </w:p>
        </w:tc>
        <w:tc>
          <w:tcPr>
            <w:tcW w:w="8497" w:type="dxa"/>
          </w:tcPr>
          <w:p w:rsidR="005220BF" w:rsidRPr="003323C4" w:rsidRDefault="005220BF" w:rsidP="007B4E1E">
            <w:pPr>
              <w:pStyle w:val="FGNormal"/>
              <w:spacing w:before="60" w:after="60"/>
              <w:rPr>
                <w:rFonts w:asciiTheme="minorHAnsi" w:hAnsiTheme="minorHAnsi" w:cstheme="minorHAnsi"/>
                <w:szCs w:val="22"/>
              </w:rPr>
            </w:pPr>
            <w:r w:rsidRPr="003323C4">
              <w:rPr>
                <w:rFonts w:ascii="Segoe Print" w:hAnsi="Segoe Print" w:cstheme="minorHAnsi"/>
                <w:b/>
                <w:color w:val="7030A0"/>
                <w:szCs w:val="22"/>
              </w:rPr>
              <w:t>How would I rate myself?</w:t>
            </w:r>
            <w:r w:rsidRPr="003323C4">
              <w:rPr>
                <w:rFonts w:asciiTheme="minorHAnsi" w:hAnsiTheme="minorHAnsi" w:cstheme="minorHAnsi"/>
                <w:szCs w:val="22"/>
              </w:rPr>
              <w:t xml:space="preserve">     </w:t>
            </w:r>
            <w:r>
              <w:rPr>
                <w:rFonts w:asciiTheme="minorHAnsi" w:hAnsiTheme="minorHAnsi" w:cstheme="minorHAnsi"/>
                <w:szCs w:val="22"/>
              </w:rPr>
              <w:t xml:space="preserve"> </w:t>
            </w:r>
            <w:r w:rsidRPr="003323C4">
              <w:rPr>
                <w:rFonts w:asciiTheme="minorHAnsi" w:hAnsiTheme="minorHAnsi" w:cstheme="minorHAnsi"/>
                <w:szCs w:val="22"/>
              </w:rPr>
              <w:sym w:font="Wingdings" w:char="F04C"/>
            </w:r>
            <w:r w:rsidRPr="003323C4">
              <w:rPr>
                <w:rFonts w:asciiTheme="minorHAnsi" w:hAnsiTheme="minorHAnsi" w:cstheme="minorHAnsi"/>
                <w:szCs w:val="22"/>
              </w:rPr>
              <w:t xml:space="preserve"> 1                    2                    3                     4                    5 </w:t>
            </w:r>
            <w:r w:rsidRPr="003323C4">
              <w:rPr>
                <w:rFonts w:asciiTheme="minorHAnsi" w:hAnsiTheme="minorHAnsi" w:cstheme="minorHAnsi"/>
                <w:szCs w:val="22"/>
              </w:rPr>
              <w:sym w:font="Wingdings" w:char="F04A"/>
            </w:r>
          </w:p>
        </w:tc>
      </w:tr>
      <w:tr w:rsidR="005220BF" w:rsidRPr="00E9037F" w:rsidTr="007B4E1E">
        <w:trPr>
          <w:trHeight w:val="1254"/>
        </w:trPr>
        <w:tc>
          <w:tcPr>
            <w:tcW w:w="1421" w:type="dxa"/>
            <w:vMerge/>
          </w:tcPr>
          <w:p w:rsidR="005220BF" w:rsidRPr="00E9037F" w:rsidRDefault="005220BF" w:rsidP="007B4E1E">
            <w:pPr>
              <w:spacing w:before="60" w:after="60"/>
              <w:rPr>
                <w:rFonts w:cstheme="minorHAnsi"/>
              </w:rPr>
            </w:pPr>
          </w:p>
        </w:tc>
        <w:tc>
          <w:tcPr>
            <w:tcW w:w="8497" w:type="dxa"/>
          </w:tcPr>
          <w:p w:rsidR="005220BF" w:rsidRPr="003323C4" w:rsidRDefault="005220BF" w:rsidP="007B4E1E">
            <w:pPr>
              <w:pStyle w:val="FGNormal"/>
              <w:spacing w:before="0"/>
              <w:rPr>
                <w:rFonts w:asciiTheme="minorHAnsi" w:hAnsiTheme="minorHAnsi" w:cstheme="minorHAnsi"/>
                <w:szCs w:val="22"/>
              </w:rPr>
            </w:pPr>
            <w:r w:rsidRPr="003323C4">
              <w:rPr>
                <w:rFonts w:ascii="Segoe Print" w:hAnsi="Segoe Print" w:cstheme="minorHAnsi"/>
                <w:b/>
                <w:color w:val="7030A0"/>
                <w:szCs w:val="22"/>
              </w:rPr>
              <w:t>My plan to be more active is:</w:t>
            </w:r>
          </w:p>
        </w:tc>
      </w:tr>
    </w:tbl>
    <w:p w:rsidR="005220BF" w:rsidRDefault="005220BF" w:rsidP="005220BF">
      <w:pPr>
        <w:jc w:val="center"/>
        <w:rPr>
          <w:rFonts w:cstheme="minorHAnsi"/>
          <w:b/>
          <w:caps/>
          <w:color w:val="70AD47" w:themeColor="accent6"/>
          <w:sz w:val="28"/>
        </w:rPr>
      </w:pPr>
      <w:r>
        <w:rPr>
          <w:rFonts w:cstheme="minorHAnsi"/>
          <w:b/>
          <w:caps/>
          <w:color w:val="70AD47" w:themeColor="accent6"/>
          <w:sz w:val="28"/>
        </w:rPr>
        <w:br w:type="page"/>
      </w:r>
    </w:p>
    <w:tbl>
      <w:tblPr>
        <w:tblStyle w:val="TableGrid"/>
        <w:tblW w:w="99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9"/>
        <w:gridCol w:w="8239"/>
      </w:tblGrid>
      <w:tr w:rsidR="005220BF" w:rsidRPr="00E9037F" w:rsidTr="007B4E1E">
        <w:tc>
          <w:tcPr>
            <w:tcW w:w="1679" w:type="dxa"/>
            <w:vMerge w:val="restart"/>
            <w:vAlign w:val="center"/>
          </w:tcPr>
          <w:p w:rsidR="005220BF" w:rsidRPr="00737C2A" w:rsidRDefault="005220BF" w:rsidP="007B4E1E">
            <w:pPr>
              <w:jc w:val="center"/>
              <w:rPr>
                <w:rFonts w:ascii="Arial" w:hAnsi="Arial" w:cs="Arial"/>
                <w:b/>
                <w:caps/>
                <w:color w:val="70AD47" w:themeColor="accent6"/>
              </w:rPr>
            </w:pPr>
            <w:r w:rsidRPr="00737C2A">
              <w:rPr>
                <w:rFonts w:ascii="Arial" w:hAnsi="Arial" w:cs="Arial"/>
                <w:b/>
                <w:caps/>
                <w:color w:val="70AD47" w:themeColor="accent6"/>
                <w:sz w:val="28"/>
              </w:rPr>
              <w:lastRenderedPageBreak/>
              <w:t>Take notice</w:t>
            </w:r>
          </w:p>
        </w:tc>
        <w:tc>
          <w:tcPr>
            <w:tcW w:w="8239" w:type="dxa"/>
          </w:tcPr>
          <w:p w:rsidR="005220BF" w:rsidRPr="0013523E" w:rsidRDefault="005220BF" w:rsidP="007B4E1E">
            <w:pPr>
              <w:spacing w:after="60"/>
              <w:rPr>
                <w:rFonts w:ascii="Segoe Print" w:hAnsi="Segoe Print" w:cstheme="minorHAnsi"/>
                <w:b/>
                <w:color w:val="70AD47" w:themeColor="accent6"/>
              </w:rPr>
            </w:pPr>
            <w:r w:rsidRPr="0013523E">
              <w:rPr>
                <w:rFonts w:ascii="Segoe Print" w:hAnsi="Segoe Print" w:cstheme="minorHAnsi"/>
                <w:b/>
                <w:color w:val="70AD47" w:themeColor="accent6"/>
              </w:rPr>
              <w:t>What do I already do?</w:t>
            </w:r>
          </w:p>
          <w:p w:rsidR="005220BF" w:rsidRDefault="005220BF" w:rsidP="007B4E1E">
            <w:pPr>
              <w:pStyle w:val="squarebullet"/>
              <w:spacing w:after="60"/>
              <w:ind w:left="357" w:hanging="357"/>
            </w:pPr>
            <w:r>
              <w:t>Try not to</w:t>
            </w:r>
            <w:r w:rsidRPr="00E9037F">
              <w:t xml:space="preserve"> dwell on what just happened or plan </w:t>
            </w:r>
            <w:r w:rsidRPr="00575348">
              <w:t xml:space="preserve">excessively </w:t>
            </w:r>
            <w:r w:rsidRPr="00E9037F">
              <w:t>for what’s coming up</w:t>
            </w:r>
          </w:p>
          <w:p w:rsidR="005220BF" w:rsidRDefault="005220BF" w:rsidP="007B4E1E">
            <w:pPr>
              <w:pStyle w:val="squarebullet"/>
              <w:spacing w:after="60"/>
              <w:ind w:left="357" w:hanging="357"/>
            </w:pPr>
            <w:r>
              <w:t>F</w:t>
            </w:r>
            <w:r w:rsidRPr="00E9037F">
              <w:t>ocus on the here and now</w:t>
            </w:r>
          </w:p>
          <w:p w:rsidR="005220BF" w:rsidRDefault="005220BF" w:rsidP="007B4E1E">
            <w:pPr>
              <w:pStyle w:val="squarebullet"/>
              <w:spacing w:after="60"/>
              <w:ind w:left="357" w:hanging="357"/>
            </w:pPr>
            <w:r>
              <w:t>F</w:t>
            </w:r>
            <w:r w:rsidRPr="00E9037F">
              <w:t>ocus on your breathing, sounds</w:t>
            </w:r>
            <w:r>
              <w:t xml:space="preserve"> or </w:t>
            </w:r>
            <w:r w:rsidRPr="00E9037F">
              <w:t>sensation</w:t>
            </w:r>
            <w:r>
              <w:t xml:space="preserve">s </w:t>
            </w:r>
            <w:r w:rsidRPr="00575348">
              <w:t>to ground yourself in the moment</w:t>
            </w:r>
          </w:p>
          <w:p w:rsidR="005220BF" w:rsidRPr="00E37FD0" w:rsidRDefault="005220BF" w:rsidP="007B4E1E">
            <w:pPr>
              <w:pStyle w:val="squarebullet"/>
              <w:spacing w:after="60"/>
              <w:ind w:left="357" w:hanging="357"/>
            </w:pPr>
            <w:r>
              <w:t>Use</w:t>
            </w:r>
            <w:r w:rsidRPr="00E9037F">
              <w:t xml:space="preserve"> apps </w:t>
            </w:r>
            <w:r>
              <w:t xml:space="preserve">to </w:t>
            </w:r>
            <w:r w:rsidRPr="00E9037F">
              <w:t>learn</w:t>
            </w:r>
            <w:r>
              <w:t>/practice</w:t>
            </w:r>
            <w:r w:rsidRPr="00E9037F">
              <w:t xml:space="preserve"> mindfulness </w:t>
            </w:r>
            <w:r>
              <w:t xml:space="preserve">e.g. </w:t>
            </w:r>
            <w:r w:rsidRPr="00E9037F">
              <w:t>smiling mind</w:t>
            </w:r>
            <w:r w:rsidRPr="00E37FD0">
              <w:t xml:space="preserve"> </w:t>
            </w:r>
          </w:p>
          <w:p w:rsidR="005220BF" w:rsidRPr="00E37FD0" w:rsidRDefault="005220BF" w:rsidP="007B4E1E">
            <w:pPr>
              <w:pStyle w:val="squarebullet"/>
              <w:spacing w:after="60"/>
              <w:ind w:left="357" w:hanging="357"/>
            </w:pPr>
            <w:r w:rsidRPr="00E37FD0">
              <w:t>Have a regular time to practice mindfulness e.g. journey to work or a walk at lunchtime</w:t>
            </w:r>
          </w:p>
          <w:p w:rsidR="005220BF" w:rsidRPr="00E37FD0" w:rsidRDefault="005220BF" w:rsidP="007B4E1E">
            <w:pPr>
              <w:pStyle w:val="squarebullet"/>
              <w:spacing w:after="60"/>
              <w:ind w:left="357" w:hanging="357"/>
            </w:pPr>
            <w:r w:rsidRPr="00E37FD0">
              <w:t>Try new things, sit in a different seat in meetings or go somewhere new for lunch</w:t>
            </w:r>
          </w:p>
          <w:p w:rsidR="005220BF" w:rsidRDefault="005220BF" w:rsidP="007B4E1E">
            <w:pPr>
              <w:pStyle w:val="squarebullet"/>
              <w:spacing w:after="60"/>
              <w:ind w:left="357" w:hanging="357"/>
            </w:pPr>
            <w:r w:rsidRPr="00E37FD0">
              <w:t xml:space="preserve">Yoga, meditation, </w:t>
            </w:r>
            <w:r>
              <w:t>t</w:t>
            </w:r>
            <w:r w:rsidRPr="00E37FD0">
              <w:t>ai-chi</w:t>
            </w:r>
          </w:p>
          <w:p w:rsidR="005220BF" w:rsidRPr="001C6C7A" w:rsidRDefault="005220BF" w:rsidP="007B4E1E">
            <w:pPr>
              <w:pStyle w:val="squarebullet"/>
              <w:spacing w:after="60"/>
              <w:ind w:left="357" w:hanging="357"/>
            </w:pPr>
            <w:r>
              <w:t xml:space="preserve">Other </w:t>
            </w:r>
            <w:r w:rsidRPr="000C073D">
              <w:rPr>
                <w:color w:val="A6A6A6" w:themeColor="background1" w:themeShade="A6"/>
              </w:rPr>
              <w:t>___________________________________________________________</w:t>
            </w:r>
          </w:p>
        </w:tc>
      </w:tr>
      <w:tr w:rsidR="005220BF" w:rsidRPr="00E9037F" w:rsidTr="007B4E1E">
        <w:tc>
          <w:tcPr>
            <w:tcW w:w="1679" w:type="dxa"/>
            <w:vMerge/>
          </w:tcPr>
          <w:p w:rsidR="005220BF" w:rsidRPr="00E9037F" w:rsidRDefault="005220BF" w:rsidP="007B4E1E">
            <w:pPr>
              <w:spacing w:before="60" w:after="60"/>
              <w:rPr>
                <w:rFonts w:cstheme="minorHAnsi"/>
              </w:rPr>
            </w:pPr>
          </w:p>
        </w:tc>
        <w:tc>
          <w:tcPr>
            <w:tcW w:w="8239" w:type="dxa"/>
          </w:tcPr>
          <w:p w:rsidR="005220BF" w:rsidRPr="003323C4" w:rsidRDefault="005220BF" w:rsidP="007B4E1E">
            <w:pPr>
              <w:pStyle w:val="FGNormal"/>
              <w:spacing w:before="60" w:after="60"/>
              <w:rPr>
                <w:rFonts w:asciiTheme="minorHAnsi" w:hAnsiTheme="minorHAnsi" w:cstheme="minorHAnsi"/>
                <w:szCs w:val="22"/>
              </w:rPr>
            </w:pPr>
            <w:r w:rsidRPr="003323C4">
              <w:rPr>
                <w:rFonts w:ascii="Segoe Print" w:hAnsi="Segoe Print" w:cstheme="minorHAnsi"/>
                <w:b/>
                <w:color w:val="70AD47" w:themeColor="accent6"/>
                <w:szCs w:val="22"/>
              </w:rPr>
              <w:t>How would I rate myself?</w:t>
            </w:r>
            <w:r w:rsidRPr="003323C4">
              <w:rPr>
                <w:rFonts w:asciiTheme="minorHAnsi" w:hAnsiTheme="minorHAnsi" w:cstheme="minorHAnsi"/>
                <w:szCs w:val="22"/>
              </w:rPr>
              <w:t xml:space="preserve">   </w:t>
            </w:r>
            <w:r>
              <w:rPr>
                <w:rFonts w:asciiTheme="minorHAnsi" w:hAnsiTheme="minorHAnsi" w:cstheme="minorHAnsi"/>
                <w:szCs w:val="22"/>
              </w:rPr>
              <w:t xml:space="preserve"> </w:t>
            </w:r>
            <w:r w:rsidRPr="003323C4">
              <w:rPr>
                <w:rFonts w:asciiTheme="minorHAnsi" w:hAnsiTheme="minorHAnsi" w:cstheme="minorHAnsi"/>
                <w:szCs w:val="22"/>
              </w:rPr>
              <w:t xml:space="preserve"> </w:t>
            </w:r>
            <w:r w:rsidRPr="003323C4">
              <w:rPr>
                <w:rFonts w:asciiTheme="minorHAnsi" w:hAnsiTheme="minorHAnsi" w:cstheme="minorHAnsi"/>
                <w:szCs w:val="22"/>
              </w:rPr>
              <w:sym w:font="Wingdings" w:char="F04C"/>
            </w:r>
            <w:r w:rsidRPr="003323C4">
              <w:rPr>
                <w:rFonts w:asciiTheme="minorHAnsi" w:hAnsiTheme="minorHAnsi" w:cstheme="minorHAnsi"/>
                <w:szCs w:val="22"/>
              </w:rPr>
              <w:t xml:space="preserve"> 1                    2                    3                     4                    5 </w:t>
            </w:r>
            <w:r w:rsidRPr="003323C4">
              <w:rPr>
                <w:rFonts w:asciiTheme="minorHAnsi" w:hAnsiTheme="minorHAnsi" w:cstheme="minorHAnsi"/>
                <w:szCs w:val="22"/>
              </w:rPr>
              <w:sym w:font="Wingdings" w:char="F04A"/>
            </w:r>
          </w:p>
        </w:tc>
      </w:tr>
      <w:tr w:rsidR="005220BF" w:rsidRPr="00E9037F" w:rsidTr="007B4E1E">
        <w:trPr>
          <w:trHeight w:val="995"/>
        </w:trPr>
        <w:tc>
          <w:tcPr>
            <w:tcW w:w="1679" w:type="dxa"/>
            <w:vMerge/>
          </w:tcPr>
          <w:p w:rsidR="005220BF" w:rsidRPr="00E9037F" w:rsidRDefault="005220BF" w:rsidP="007B4E1E">
            <w:pPr>
              <w:spacing w:before="60" w:after="60"/>
              <w:rPr>
                <w:rFonts w:cstheme="minorHAnsi"/>
              </w:rPr>
            </w:pPr>
          </w:p>
        </w:tc>
        <w:tc>
          <w:tcPr>
            <w:tcW w:w="8239" w:type="dxa"/>
          </w:tcPr>
          <w:p w:rsidR="005220BF" w:rsidRPr="003323C4" w:rsidRDefault="005220BF" w:rsidP="007B4E1E">
            <w:pPr>
              <w:pStyle w:val="FGNormal"/>
              <w:spacing w:before="0"/>
              <w:rPr>
                <w:rFonts w:asciiTheme="minorHAnsi" w:hAnsiTheme="minorHAnsi" w:cstheme="minorHAnsi"/>
                <w:szCs w:val="22"/>
              </w:rPr>
            </w:pPr>
            <w:r w:rsidRPr="003323C4">
              <w:rPr>
                <w:rFonts w:ascii="Segoe Print" w:hAnsi="Segoe Print" w:cstheme="minorHAnsi"/>
                <w:b/>
                <w:color w:val="70AD47" w:themeColor="accent6"/>
                <w:szCs w:val="22"/>
              </w:rPr>
              <w:t>My plan to take notice more is:</w:t>
            </w:r>
          </w:p>
        </w:tc>
      </w:tr>
      <w:tr w:rsidR="005220BF" w:rsidRPr="00E9037F" w:rsidTr="007B4E1E">
        <w:tc>
          <w:tcPr>
            <w:tcW w:w="1679" w:type="dxa"/>
            <w:vMerge w:val="restart"/>
            <w:vAlign w:val="center"/>
          </w:tcPr>
          <w:p w:rsidR="005220BF" w:rsidRPr="00737C2A" w:rsidRDefault="005220BF" w:rsidP="007B4E1E">
            <w:pPr>
              <w:jc w:val="center"/>
              <w:rPr>
                <w:rFonts w:ascii="Arial" w:hAnsi="Arial" w:cs="Arial"/>
                <w:b/>
                <w:caps/>
                <w:color w:val="339966"/>
                <w:sz w:val="28"/>
              </w:rPr>
            </w:pPr>
            <w:r w:rsidRPr="00737C2A">
              <w:rPr>
                <w:rFonts w:ascii="Arial" w:hAnsi="Arial" w:cs="Arial"/>
                <w:b/>
                <w:caps/>
                <w:color w:val="339966"/>
                <w:sz w:val="28"/>
              </w:rPr>
              <w:t>Keep learning</w:t>
            </w:r>
          </w:p>
        </w:tc>
        <w:tc>
          <w:tcPr>
            <w:tcW w:w="8239" w:type="dxa"/>
          </w:tcPr>
          <w:p w:rsidR="005220BF" w:rsidRPr="0013523E" w:rsidRDefault="005220BF" w:rsidP="007B4E1E">
            <w:pPr>
              <w:spacing w:after="60"/>
              <w:rPr>
                <w:rFonts w:ascii="Segoe Print" w:hAnsi="Segoe Print" w:cstheme="minorHAnsi"/>
                <w:b/>
                <w:color w:val="339966"/>
              </w:rPr>
            </w:pPr>
            <w:r w:rsidRPr="0013523E">
              <w:rPr>
                <w:rFonts w:ascii="Segoe Print" w:hAnsi="Segoe Print" w:cstheme="minorHAnsi"/>
                <w:b/>
                <w:color w:val="339966"/>
              </w:rPr>
              <w:t>What do I already do?</w:t>
            </w:r>
          </w:p>
          <w:p w:rsidR="005220BF" w:rsidRDefault="005220BF" w:rsidP="007B4E1E">
            <w:pPr>
              <w:pStyle w:val="squarebullet"/>
              <w:spacing w:after="60"/>
              <w:ind w:left="357" w:hanging="357"/>
            </w:pPr>
            <w:r w:rsidRPr="00E9037F">
              <w:t xml:space="preserve">Take on </w:t>
            </w:r>
            <w:r>
              <w:t>a new role</w:t>
            </w:r>
            <w:r w:rsidRPr="00E37FD0">
              <w:t xml:space="preserve"> </w:t>
            </w:r>
            <w:r>
              <w:t xml:space="preserve">or </w:t>
            </w:r>
            <w:r w:rsidRPr="00E37FD0">
              <w:t>responsibility at work</w:t>
            </w:r>
          </w:p>
          <w:p w:rsidR="005220BF" w:rsidRDefault="005220BF" w:rsidP="007B4E1E">
            <w:pPr>
              <w:pStyle w:val="squarebullet"/>
              <w:spacing w:after="60"/>
              <w:ind w:left="357" w:hanging="357"/>
            </w:pPr>
            <w:r>
              <w:t>Develop new interests</w:t>
            </w:r>
          </w:p>
          <w:p w:rsidR="005220BF" w:rsidRDefault="005220BF" w:rsidP="007B4E1E">
            <w:pPr>
              <w:pStyle w:val="squarebullet"/>
              <w:spacing w:after="60"/>
              <w:ind w:left="357" w:hanging="357"/>
            </w:pPr>
            <w:r>
              <w:t>Take a class or a course</w:t>
            </w:r>
          </w:p>
          <w:p w:rsidR="005220BF" w:rsidRPr="00E37FD0" w:rsidRDefault="005220BF" w:rsidP="007B4E1E">
            <w:pPr>
              <w:pStyle w:val="squarebullet"/>
              <w:spacing w:after="60"/>
              <w:ind w:left="357" w:hanging="357"/>
            </w:pPr>
            <w:r>
              <w:t>Learn to cook a favourite dish</w:t>
            </w:r>
          </w:p>
          <w:p w:rsidR="005220BF" w:rsidRPr="00E37FD0" w:rsidRDefault="005220BF" w:rsidP="007B4E1E">
            <w:pPr>
              <w:pStyle w:val="squarebullet"/>
              <w:spacing w:after="60"/>
              <w:ind w:left="357" w:hanging="357"/>
            </w:pPr>
            <w:r w:rsidRPr="00E37FD0">
              <w:t xml:space="preserve">Visit a gallery or museum and learn about a person or </w:t>
            </w:r>
            <w:r>
              <w:t>time in history that interests you</w:t>
            </w:r>
          </w:p>
          <w:p w:rsidR="005220BF" w:rsidRDefault="005220BF" w:rsidP="007B4E1E">
            <w:pPr>
              <w:pStyle w:val="squarebullet"/>
              <w:spacing w:after="60"/>
              <w:ind w:left="357" w:hanging="357"/>
            </w:pPr>
            <w:r>
              <w:t>S</w:t>
            </w:r>
            <w:r w:rsidRPr="00E37FD0">
              <w:t>et yourself a DIY project</w:t>
            </w:r>
            <w:r>
              <w:t xml:space="preserve"> (t</w:t>
            </w:r>
            <w:r w:rsidRPr="00E37FD0">
              <w:t xml:space="preserve">here are lots </w:t>
            </w:r>
            <w:r>
              <w:t>of free video tutorials online)</w:t>
            </w:r>
          </w:p>
          <w:p w:rsidR="005220BF" w:rsidRPr="001C6C7A" w:rsidRDefault="005220BF" w:rsidP="007B4E1E">
            <w:pPr>
              <w:pStyle w:val="squarebullet"/>
              <w:spacing w:after="60"/>
              <w:ind w:left="357" w:hanging="357"/>
            </w:pPr>
            <w:r>
              <w:t xml:space="preserve">Other </w:t>
            </w:r>
            <w:r w:rsidRPr="000C073D">
              <w:rPr>
                <w:color w:val="A6A6A6" w:themeColor="background1" w:themeShade="A6"/>
              </w:rPr>
              <w:t>___________________________________________________________</w:t>
            </w:r>
          </w:p>
        </w:tc>
      </w:tr>
      <w:tr w:rsidR="005220BF" w:rsidRPr="000D7952" w:rsidTr="007B4E1E">
        <w:tc>
          <w:tcPr>
            <w:tcW w:w="1679" w:type="dxa"/>
            <w:vMerge/>
          </w:tcPr>
          <w:p w:rsidR="005220BF" w:rsidRPr="00E9037F" w:rsidRDefault="005220BF" w:rsidP="007B4E1E">
            <w:pPr>
              <w:spacing w:before="60" w:after="60"/>
              <w:rPr>
                <w:rFonts w:cstheme="minorHAnsi"/>
              </w:rPr>
            </w:pPr>
          </w:p>
        </w:tc>
        <w:tc>
          <w:tcPr>
            <w:tcW w:w="8239" w:type="dxa"/>
          </w:tcPr>
          <w:p w:rsidR="005220BF" w:rsidRPr="003323C4" w:rsidRDefault="005220BF" w:rsidP="007B4E1E">
            <w:pPr>
              <w:spacing w:before="60" w:after="60"/>
              <w:rPr>
                <w:rFonts w:cstheme="minorHAnsi"/>
              </w:rPr>
            </w:pPr>
            <w:r w:rsidRPr="003323C4">
              <w:rPr>
                <w:rFonts w:ascii="Segoe Print" w:hAnsi="Segoe Print" w:cstheme="minorHAnsi"/>
                <w:b/>
                <w:color w:val="339966"/>
              </w:rPr>
              <w:t xml:space="preserve">How would I rate myself? </w:t>
            </w:r>
            <w:r>
              <w:rPr>
                <w:rFonts w:ascii="Segoe Print" w:hAnsi="Segoe Print" w:cstheme="minorHAnsi"/>
                <w:b/>
                <w:color w:val="339966"/>
              </w:rPr>
              <w:t xml:space="preserve"> </w:t>
            </w:r>
            <w:r w:rsidRPr="003323C4">
              <w:rPr>
                <w:rFonts w:ascii="Segoe Print" w:hAnsi="Segoe Print" w:cstheme="minorHAnsi"/>
                <w:b/>
                <w:color w:val="339966"/>
              </w:rPr>
              <w:t xml:space="preserve"> </w:t>
            </w:r>
            <w:r w:rsidRPr="003323C4">
              <w:rPr>
                <w:rFonts w:asciiTheme="minorHAnsi" w:hAnsiTheme="minorHAnsi" w:cstheme="minorHAnsi"/>
                <w:szCs w:val="22"/>
              </w:rPr>
              <w:sym w:font="Wingdings" w:char="F04C"/>
            </w:r>
            <w:r w:rsidRPr="003323C4">
              <w:rPr>
                <w:rFonts w:asciiTheme="minorHAnsi" w:hAnsiTheme="minorHAnsi" w:cstheme="minorHAnsi"/>
                <w:szCs w:val="22"/>
              </w:rPr>
              <w:t xml:space="preserve"> 1                    2                    3                     4                    5 </w:t>
            </w:r>
            <w:r w:rsidRPr="003323C4">
              <w:rPr>
                <w:rFonts w:asciiTheme="minorHAnsi" w:hAnsiTheme="minorHAnsi" w:cstheme="minorHAnsi"/>
                <w:szCs w:val="22"/>
              </w:rPr>
              <w:sym w:font="Wingdings" w:char="F04A"/>
            </w:r>
          </w:p>
        </w:tc>
      </w:tr>
      <w:tr w:rsidR="005220BF" w:rsidRPr="00E9037F" w:rsidTr="007B4E1E">
        <w:trPr>
          <w:trHeight w:val="942"/>
        </w:trPr>
        <w:tc>
          <w:tcPr>
            <w:tcW w:w="1679" w:type="dxa"/>
            <w:vMerge/>
          </w:tcPr>
          <w:p w:rsidR="005220BF" w:rsidRPr="00E9037F" w:rsidRDefault="005220BF" w:rsidP="007B4E1E">
            <w:pPr>
              <w:spacing w:before="60" w:after="60"/>
              <w:rPr>
                <w:rFonts w:cstheme="minorHAnsi"/>
              </w:rPr>
            </w:pPr>
          </w:p>
        </w:tc>
        <w:tc>
          <w:tcPr>
            <w:tcW w:w="8239" w:type="dxa"/>
          </w:tcPr>
          <w:p w:rsidR="005220BF" w:rsidRPr="00D11840" w:rsidRDefault="005220BF" w:rsidP="007B4E1E">
            <w:pPr>
              <w:pStyle w:val="FGNormal"/>
              <w:spacing w:before="0"/>
              <w:rPr>
                <w:rFonts w:ascii="Segoe Print" w:hAnsi="Segoe Print" w:cstheme="minorHAnsi"/>
                <w:b/>
                <w:color w:val="339966"/>
                <w:szCs w:val="22"/>
              </w:rPr>
            </w:pPr>
            <w:r w:rsidRPr="003323C4">
              <w:rPr>
                <w:rFonts w:ascii="Segoe Print" w:hAnsi="Segoe Print" w:cstheme="minorHAnsi"/>
                <w:b/>
                <w:color w:val="339966"/>
                <w:szCs w:val="22"/>
              </w:rPr>
              <w:t>My plan to keep learning is:</w:t>
            </w:r>
          </w:p>
        </w:tc>
      </w:tr>
      <w:tr w:rsidR="005220BF" w:rsidRPr="00E9037F" w:rsidTr="007B4E1E">
        <w:tc>
          <w:tcPr>
            <w:tcW w:w="1679" w:type="dxa"/>
            <w:vMerge w:val="restart"/>
            <w:vAlign w:val="center"/>
          </w:tcPr>
          <w:p w:rsidR="005220BF" w:rsidRPr="00737C2A" w:rsidRDefault="005220BF" w:rsidP="007B4E1E">
            <w:pPr>
              <w:jc w:val="center"/>
              <w:rPr>
                <w:rFonts w:ascii="Arial" w:hAnsi="Arial" w:cs="Arial"/>
                <w:b/>
                <w:caps/>
                <w:color w:val="FF0066"/>
              </w:rPr>
            </w:pPr>
            <w:r w:rsidRPr="00737C2A">
              <w:rPr>
                <w:rFonts w:ascii="Arial" w:hAnsi="Arial" w:cs="Arial"/>
                <w:b/>
                <w:caps/>
                <w:color w:val="FF0066"/>
                <w:sz w:val="28"/>
              </w:rPr>
              <w:t>Give</w:t>
            </w:r>
          </w:p>
        </w:tc>
        <w:tc>
          <w:tcPr>
            <w:tcW w:w="8239" w:type="dxa"/>
          </w:tcPr>
          <w:p w:rsidR="005220BF" w:rsidRPr="0013523E" w:rsidRDefault="005220BF" w:rsidP="007B4E1E">
            <w:pPr>
              <w:spacing w:after="60"/>
              <w:rPr>
                <w:rFonts w:ascii="Segoe Print" w:hAnsi="Segoe Print" w:cstheme="minorHAnsi"/>
                <w:b/>
                <w:color w:val="FF0066"/>
              </w:rPr>
            </w:pPr>
            <w:r w:rsidRPr="0013523E">
              <w:rPr>
                <w:rFonts w:ascii="Segoe Print" w:hAnsi="Segoe Print" w:cstheme="minorHAnsi"/>
                <w:b/>
                <w:color w:val="FF0066"/>
              </w:rPr>
              <w:t>What do I already do?</w:t>
            </w:r>
          </w:p>
          <w:p w:rsidR="005220BF" w:rsidRPr="001C6C7A" w:rsidRDefault="005220BF" w:rsidP="007B4E1E">
            <w:pPr>
              <w:pStyle w:val="squarebullet"/>
              <w:spacing w:after="60"/>
              <w:ind w:left="357" w:hanging="357"/>
            </w:pPr>
            <w:r w:rsidRPr="001C6C7A">
              <w:t xml:space="preserve">Join </w:t>
            </w:r>
            <w:r>
              <w:t>a community group or volunteer</w:t>
            </w:r>
          </w:p>
          <w:p w:rsidR="005220BF" w:rsidRPr="001C6C7A" w:rsidRDefault="005220BF" w:rsidP="007B4E1E">
            <w:pPr>
              <w:pStyle w:val="squarebullet"/>
              <w:spacing w:after="60"/>
              <w:ind w:left="357" w:hanging="357"/>
            </w:pPr>
            <w:r w:rsidRPr="001C6C7A">
              <w:t>Give gifts of time, do small acts of kindness, help others</w:t>
            </w:r>
          </w:p>
          <w:p w:rsidR="005220BF" w:rsidRDefault="005220BF" w:rsidP="007B4E1E">
            <w:pPr>
              <w:pStyle w:val="squarebullet"/>
              <w:spacing w:after="60"/>
              <w:ind w:left="357" w:hanging="357"/>
            </w:pPr>
            <w:r w:rsidRPr="001C6C7A">
              <w:t>Notice when colleagues do good things</w:t>
            </w:r>
          </w:p>
          <w:p w:rsidR="005220BF" w:rsidRPr="001C6C7A" w:rsidRDefault="005220BF" w:rsidP="007B4E1E">
            <w:pPr>
              <w:pStyle w:val="squarebullet"/>
              <w:spacing w:after="60"/>
              <w:ind w:left="357" w:hanging="357"/>
            </w:pPr>
            <w:r>
              <w:t>E</w:t>
            </w:r>
            <w:r w:rsidRPr="001C6C7A">
              <w:t>ncourage a culture where everyone’s contrib</w:t>
            </w:r>
            <w:r>
              <w:t>ution is recognised and valued</w:t>
            </w:r>
          </w:p>
          <w:p w:rsidR="005220BF" w:rsidRPr="001C6C7A" w:rsidRDefault="005220BF" w:rsidP="007B4E1E">
            <w:pPr>
              <w:pStyle w:val="squarebullet"/>
              <w:spacing w:after="60"/>
              <w:ind w:left="357" w:hanging="357"/>
            </w:pPr>
            <w:r w:rsidRPr="001C6C7A">
              <w:t>Join national campaigns and work with colleagues to fundraise and contribute</w:t>
            </w:r>
          </w:p>
          <w:p w:rsidR="005220BF" w:rsidRPr="001C6C7A" w:rsidRDefault="005220BF" w:rsidP="007B4E1E">
            <w:pPr>
              <w:pStyle w:val="squarebullet"/>
              <w:spacing w:after="60"/>
              <w:ind w:left="357" w:hanging="357"/>
            </w:pPr>
            <w:r w:rsidRPr="001C6C7A">
              <w:t xml:space="preserve">Say thank you to someone, for </w:t>
            </w:r>
            <w:r>
              <w:t>something they’ve done for you</w:t>
            </w:r>
          </w:p>
          <w:p w:rsidR="005220BF" w:rsidRPr="001C6C7A" w:rsidRDefault="005220BF" w:rsidP="007B4E1E">
            <w:pPr>
              <w:pStyle w:val="squarebullet"/>
              <w:spacing w:after="60"/>
              <w:ind w:left="357" w:hanging="357"/>
            </w:pPr>
            <w:r w:rsidRPr="001C6C7A">
              <w:t>Phone a relative or frien</w:t>
            </w:r>
            <w:r>
              <w:t>d who needs support or company</w:t>
            </w:r>
          </w:p>
          <w:p w:rsidR="005220BF" w:rsidRPr="001C6C7A" w:rsidRDefault="005220BF" w:rsidP="007B4E1E">
            <w:pPr>
              <w:pStyle w:val="squarebullet"/>
              <w:spacing w:after="60"/>
              <w:ind w:left="357" w:hanging="357"/>
            </w:pPr>
            <w:r w:rsidRPr="001C6C7A">
              <w:t>Ask a colleague how they are a</w:t>
            </w:r>
            <w:r>
              <w:t>nd really listen to the answer</w:t>
            </w:r>
          </w:p>
          <w:p w:rsidR="005220BF" w:rsidRDefault="005220BF" w:rsidP="007B4E1E">
            <w:pPr>
              <w:pStyle w:val="squarebullet"/>
              <w:spacing w:after="60"/>
              <w:ind w:left="357" w:hanging="357"/>
            </w:pPr>
            <w:r w:rsidRPr="001C6C7A">
              <w:t>S</w:t>
            </w:r>
            <w:r>
              <w:t>ign up to a mentoring project</w:t>
            </w:r>
          </w:p>
          <w:p w:rsidR="005220BF" w:rsidRPr="001C6C7A" w:rsidRDefault="005220BF" w:rsidP="007B4E1E">
            <w:pPr>
              <w:pStyle w:val="squarebullet"/>
              <w:spacing w:after="60"/>
              <w:ind w:left="357" w:hanging="357"/>
            </w:pPr>
            <w:r>
              <w:t xml:space="preserve">Other </w:t>
            </w:r>
            <w:r w:rsidRPr="000C073D">
              <w:rPr>
                <w:color w:val="A6A6A6" w:themeColor="background1" w:themeShade="A6"/>
              </w:rPr>
              <w:t>___________________________________________________________</w:t>
            </w:r>
          </w:p>
        </w:tc>
      </w:tr>
      <w:tr w:rsidR="005220BF" w:rsidRPr="00E9037F" w:rsidTr="007B4E1E">
        <w:tc>
          <w:tcPr>
            <w:tcW w:w="1679" w:type="dxa"/>
            <w:vMerge/>
          </w:tcPr>
          <w:p w:rsidR="005220BF" w:rsidRPr="00E9037F" w:rsidRDefault="005220BF" w:rsidP="007B4E1E">
            <w:pPr>
              <w:rPr>
                <w:rFonts w:cstheme="minorHAnsi"/>
              </w:rPr>
            </w:pPr>
          </w:p>
        </w:tc>
        <w:tc>
          <w:tcPr>
            <w:tcW w:w="8239" w:type="dxa"/>
          </w:tcPr>
          <w:p w:rsidR="005220BF" w:rsidRPr="003323C4" w:rsidRDefault="005220BF" w:rsidP="007B4E1E">
            <w:pPr>
              <w:pStyle w:val="FGNormal"/>
              <w:spacing w:before="60" w:after="60"/>
              <w:rPr>
                <w:rFonts w:asciiTheme="minorHAnsi" w:hAnsiTheme="minorHAnsi" w:cstheme="minorHAnsi"/>
                <w:szCs w:val="22"/>
              </w:rPr>
            </w:pPr>
            <w:r w:rsidRPr="003323C4">
              <w:rPr>
                <w:rFonts w:ascii="Segoe Print" w:hAnsi="Segoe Print" w:cstheme="minorHAnsi"/>
                <w:b/>
                <w:color w:val="FF0066"/>
                <w:szCs w:val="22"/>
              </w:rPr>
              <w:t>How would I rate myself?</w:t>
            </w:r>
            <w:r w:rsidRPr="003323C4">
              <w:rPr>
                <w:rFonts w:asciiTheme="minorHAnsi" w:hAnsiTheme="minorHAnsi" w:cstheme="minorHAnsi"/>
                <w:szCs w:val="22"/>
              </w:rPr>
              <w:t xml:space="preserve">   </w:t>
            </w:r>
            <w:r>
              <w:rPr>
                <w:rFonts w:asciiTheme="minorHAnsi" w:hAnsiTheme="minorHAnsi" w:cstheme="minorHAnsi"/>
                <w:szCs w:val="22"/>
              </w:rPr>
              <w:t xml:space="preserve"> </w:t>
            </w:r>
            <w:r w:rsidRPr="003323C4">
              <w:rPr>
                <w:rFonts w:asciiTheme="minorHAnsi" w:hAnsiTheme="minorHAnsi" w:cstheme="minorHAnsi"/>
                <w:szCs w:val="22"/>
              </w:rPr>
              <w:t xml:space="preserve">  </w:t>
            </w:r>
            <w:r w:rsidRPr="003323C4">
              <w:rPr>
                <w:rFonts w:asciiTheme="minorHAnsi" w:hAnsiTheme="minorHAnsi" w:cstheme="minorHAnsi"/>
                <w:szCs w:val="22"/>
              </w:rPr>
              <w:sym w:font="Wingdings" w:char="F04C"/>
            </w:r>
            <w:r w:rsidRPr="003323C4">
              <w:rPr>
                <w:rFonts w:asciiTheme="minorHAnsi" w:hAnsiTheme="minorHAnsi" w:cstheme="minorHAnsi"/>
                <w:szCs w:val="22"/>
              </w:rPr>
              <w:t xml:space="preserve"> 1      </w:t>
            </w:r>
            <w:r>
              <w:rPr>
                <w:rFonts w:asciiTheme="minorHAnsi" w:hAnsiTheme="minorHAnsi" w:cstheme="minorHAnsi"/>
                <w:szCs w:val="22"/>
              </w:rPr>
              <w:t xml:space="preserve"> </w:t>
            </w:r>
            <w:r w:rsidRPr="003323C4">
              <w:rPr>
                <w:rFonts w:asciiTheme="minorHAnsi" w:hAnsiTheme="minorHAnsi" w:cstheme="minorHAnsi"/>
                <w:szCs w:val="22"/>
              </w:rPr>
              <w:t xml:space="preserve">             2      </w:t>
            </w:r>
            <w:r>
              <w:rPr>
                <w:rFonts w:asciiTheme="minorHAnsi" w:hAnsiTheme="minorHAnsi" w:cstheme="minorHAnsi"/>
                <w:szCs w:val="22"/>
              </w:rPr>
              <w:t xml:space="preserve"> </w:t>
            </w:r>
            <w:r w:rsidRPr="003323C4">
              <w:rPr>
                <w:rFonts w:asciiTheme="minorHAnsi" w:hAnsiTheme="minorHAnsi" w:cstheme="minorHAnsi"/>
                <w:szCs w:val="22"/>
              </w:rPr>
              <w:t xml:space="preserve">             3                </w:t>
            </w:r>
            <w:r>
              <w:rPr>
                <w:rFonts w:asciiTheme="minorHAnsi" w:hAnsiTheme="minorHAnsi" w:cstheme="minorHAnsi"/>
                <w:szCs w:val="22"/>
              </w:rPr>
              <w:t xml:space="preserve"> </w:t>
            </w:r>
            <w:r w:rsidRPr="003323C4">
              <w:rPr>
                <w:rFonts w:asciiTheme="minorHAnsi" w:hAnsiTheme="minorHAnsi" w:cstheme="minorHAnsi"/>
                <w:szCs w:val="22"/>
              </w:rPr>
              <w:t xml:space="preserve">    4       </w:t>
            </w:r>
            <w:r>
              <w:rPr>
                <w:rFonts w:asciiTheme="minorHAnsi" w:hAnsiTheme="minorHAnsi" w:cstheme="minorHAnsi"/>
                <w:szCs w:val="22"/>
              </w:rPr>
              <w:t xml:space="preserve"> </w:t>
            </w:r>
            <w:r w:rsidRPr="003323C4">
              <w:rPr>
                <w:rFonts w:asciiTheme="minorHAnsi" w:hAnsiTheme="minorHAnsi" w:cstheme="minorHAnsi"/>
                <w:szCs w:val="22"/>
              </w:rPr>
              <w:t xml:space="preserve">            5 </w:t>
            </w:r>
            <w:r w:rsidRPr="003323C4">
              <w:rPr>
                <w:rFonts w:asciiTheme="minorHAnsi" w:hAnsiTheme="minorHAnsi" w:cstheme="minorHAnsi"/>
                <w:szCs w:val="22"/>
              </w:rPr>
              <w:sym w:font="Wingdings" w:char="F04A"/>
            </w:r>
          </w:p>
        </w:tc>
      </w:tr>
      <w:tr w:rsidR="005220BF" w:rsidRPr="00E9037F" w:rsidTr="007B4E1E">
        <w:trPr>
          <w:trHeight w:val="987"/>
        </w:trPr>
        <w:tc>
          <w:tcPr>
            <w:tcW w:w="1679" w:type="dxa"/>
            <w:vMerge/>
          </w:tcPr>
          <w:p w:rsidR="005220BF" w:rsidRPr="00E9037F" w:rsidRDefault="005220BF" w:rsidP="007B4E1E">
            <w:pPr>
              <w:spacing w:before="60" w:after="60"/>
              <w:rPr>
                <w:rFonts w:cstheme="minorHAnsi"/>
              </w:rPr>
            </w:pPr>
          </w:p>
        </w:tc>
        <w:tc>
          <w:tcPr>
            <w:tcW w:w="8239" w:type="dxa"/>
          </w:tcPr>
          <w:p w:rsidR="005220BF" w:rsidRPr="00D11840" w:rsidRDefault="005220BF" w:rsidP="007B4E1E">
            <w:pPr>
              <w:spacing w:after="60"/>
              <w:rPr>
                <w:rFonts w:ascii="Segoe Print" w:hAnsi="Segoe Print" w:cstheme="minorHAnsi"/>
                <w:b/>
                <w:color w:val="FF0066"/>
              </w:rPr>
            </w:pPr>
            <w:r w:rsidRPr="003323C4">
              <w:rPr>
                <w:rFonts w:ascii="Segoe Print" w:hAnsi="Segoe Print" w:cstheme="minorHAnsi"/>
                <w:b/>
                <w:color w:val="FF0066"/>
              </w:rPr>
              <w:t>My plan to give more is:</w:t>
            </w:r>
          </w:p>
        </w:tc>
      </w:tr>
    </w:tbl>
    <w:p w:rsidR="005220BF" w:rsidRPr="00AF15AA" w:rsidRDefault="005220BF" w:rsidP="005220BF">
      <w:pPr>
        <w:keepNext/>
        <w:keepLines/>
        <w:widowControl w:val="0"/>
        <w:pBdr>
          <w:bottom w:val="single" w:sz="4" w:space="1" w:color="70AD47" w:themeColor="accent6"/>
        </w:pBdr>
        <w:spacing w:before="240" w:after="240"/>
        <w:outlineLvl w:val="0"/>
        <w:rPr>
          <w:rFonts w:ascii="Arial" w:eastAsiaTheme="majorEastAsia" w:hAnsi="Arial" w:cstheme="majorBidi"/>
          <w:b/>
          <w:bCs/>
          <w:color w:val="70AD47" w:themeColor="accent6"/>
          <w:sz w:val="32"/>
          <w:szCs w:val="28"/>
        </w:rPr>
      </w:pPr>
      <w:r w:rsidRPr="004857BB">
        <w:rPr>
          <w:rFonts w:ascii="Arial" w:eastAsiaTheme="majorEastAsia" w:hAnsi="Arial" w:cstheme="majorBidi"/>
          <w:b/>
          <w:bCs/>
          <w:noProof/>
          <w:color w:val="FF9F1A"/>
          <w:sz w:val="32"/>
          <w:szCs w:val="28"/>
          <w:lang w:eastAsia="en-AU"/>
        </w:rPr>
        <mc:AlternateContent>
          <mc:Choice Requires="wps">
            <w:drawing>
              <wp:anchor distT="0" distB="0" distL="114300" distR="114300" simplePos="0" relativeHeight="251661312" behindDoc="0" locked="0" layoutInCell="1" allowOverlap="1" wp14:anchorId="62450A40" wp14:editId="0DA727D9">
                <wp:simplePos x="0" y="0"/>
                <wp:positionH relativeFrom="column">
                  <wp:posOffset>-85725</wp:posOffset>
                </wp:positionH>
                <wp:positionV relativeFrom="paragraph">
                  <wp:posOffset>409575</wp:posOffset>
                </wp:positionV>
                <wp:extent cx="5829300" cy="9239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23925"/>
                        </a:xfrm>
                        <a:prstGeom prst="round2DiagRect">
                          <a:avLst/>
                        </a:prstGeom>
                        <a:solidFill>
                          <a:srgbClr val="FF9F1A">
                            <a:alpha val="50000"/>
                          </a:srgb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5220BF" w:rsidRDefault="005220BF" w:rsidP="005220BF">
                            <w:pPr>
                              <w:rPr>
                                <w:rFonts w:cs="Arial"/>
                              </w:rPr>
                            </w:pPr>
                            <w:r>
                              <w:rPr>
                                <w:rFonts w:cs="Arial"/>
                              </w:rPr>
                              <w:t xml:space="preserve">As a group, select 2 activities from the 5 ways to wellbeing that you would like to implement in your team, work location or organisation. </w:t>
                            </w:r>
                          </w:p>
                          <w:p w:rsidR="005220BF" w:rsidRPr="000A53A4" w:rsidRDefault="005220BF" w:rsidP="005220BF">
                            <w:pPr>
                              <w:rPr>
                                <w:rFonts w:cs="Arial"/>
                              </w:rPr>
                            </w:pPr>
                            <w:r>
                              <w:rPr>
                                <w:rFonts w:cs="Arial"/>
                              </w:rPr>
                              <w:t>Plan how you can implement these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6.75pt;margin-top:32.25pt;width:459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2930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" adj="-11796480,,5400" path="m153991,l5829300,r,l5829300,769934v,85047,-68944,153991,-153991,153991l,923925r,l,153991c,68944,68944,,153991,xe" fillcolor="#ff9f1a" stroked="f" strokeweight="1pt">
                <v:fill opacity="32896f"/>
                <v:stroke joinstyle="miter"/>
                <v:formulas/>
                <v:path o:connecttype="custom" o:connectlocs="153991,0;5829300,0;5829300,0;5829300,769934;5675309,923925;0,923925;0,923925;0,153991;153991,0" o:connectangles="0,0,0,0,0,0,0,0,0" textboxrect="0,0,5829300,923925"/>
                <v:textbox>
                  <w:txbxContent>
                    <w:p w:rsidR="005220BF" w:rsidRDefault="005220BF" w:rsidP="005220BF">
                      <w:pPr>
                        <w:rPr>
                          <w:rFonts w:cs="Arial"/>
                        </w:rPr>
                      </w:pPr>
                      <w:r>
                        <w:rPr>
                          <w:rFonts w:cs="Arial"/>
                        </w:rPr>
                        <w:t xml:space="preserve">As a group, select 2 activities from the 5 ways to wellbeing that you would like to implement in your team, work location or organisation. </w:t>
                      </w:r>
                    </w:p>
                    <w:p w:rsidR="005220BF" w:rsidRPr="000A53A4" w:rsidRDefault="005220BF" w:rsidP="005220BF">
                      <w:pPr>
                        <w:rPr>
                          <w:rFonts w:cs="Arial"/>
                        </w:rPr>
                      </w:pPr>
                      <w:r>
                        <w:rPr>
                          <w:rFonts w:cs="Arial"/>
                        </w:rPr>
                        <w:t>Plan how you can implement these activities.</w:t>
                      </w:r>
                    </w:p>
                  </w:txbxContent>
                </v:textbox>
              </v:shape>
            </w:pict>
          </mc:Fallback>
        </mc:AlternateContent>
      </w:r>
      <w:r w:rsidRPr="004857BB">
        <w:rPr>
          <w:rFonts w:ascii="Arial" w:eastAsiaTheme="majorEastAsia" w:hAnsi="Arial" w:cstheme="majorBidi"/>
          <w:b/>
          <w:bCs/>
          <w:color w:val="FF9F1A"/>
          <w:sz w:val="32"/>
          <w:szCs w:val="28"/>
        </w:rPr>
        <w:t xml:space="preserve">Activity: </w:t>
      </w:r>
      <w:r>
        <w:rPr>
          <w:rFonts w:ascii="Arial" w:eastAsiaTheme="majorEastAsia" w:hAnsi="Arial" w:cstheme="majorBidi"/>
          <w:b/>
          <w:bCs/>
          <w:color w:val="FF9F1A"/>
          <w:sz w:val="32"/>
          <w:szCs w:val="28"/>
        </w:rPr>
        <w:t>Wellbeing Action Plan</w:t>
      </w:r>
    </w:p>
    <w:p w:rsidR="005220BF" w:rsidRDefault="005220BF" w:rsidP="005220BF"/>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pPr>
        <w:rPr>
          <w:rFonts w:ascii="Arial" w:eastAsiaTheme="majorEastAsia" w:hAnsi="Arial" w:cs="Arial"/>
          <w:b/>
          <w:sz w:val="32"/>
          <w:szCs w:val="28"/>
        </w:rPr>
      </w:pPr>
    </w:p>
    <w:tbl>
      <w:tblPr>
        <w:tblStyle w:val="TableGrid"/>
        <w:tblW w:w="9067"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19"/>
        <w:gridCol w:w="5948"/>
      </w:tblGrid>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b/>
                <w:sz w:val="22"/>
              </w:rPr>
              <w:t>Activity 1</w:t>
            </w:r>
            <w:r w:rsidRPr="00654CB9">
              <w:rPr>
                <w:rFonts w:asciiTheme="minorHAnsi" w:hAnsiTheme="minorHAnsi"/>
                <w:sz w:val="22"/>
              </w:rPr>
              <w:t>:</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Expected benefits:</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Steps to implement:</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Resources required:</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Who can perform these tasks:</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Who owns this implementation:</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Anticipated completion:</w:t>
            </w:r>
          </w:p>
        </w:tc>
        <w:tc>
          <w:tcPr>
            <w:tcW w:w="5948" w:type="dxa"/>
          </w:tcPr>
          <w:p w:rsidR="005220BF" w:rsidRPr="00654CB9" w:rsidRDefault="005220BF" w:rsidP="007B4E1E">
            <w:pPr>
              <w:pStyle w:val="FGNormal"/>
              <w:rPr>
                <w:rFonts w:asciiTheme="minorHAnsi" w:hAnsiTheme="minorHAnsi"/>
                <w:sz w:val="22"/>
              </w:rPr>
            </w:pPr>
          </w:p>
        </w:tc>
      </w:tr>
    </w:tbl>
    <w:p w:rsidR="005220BF" w:rsidRDefault="005220BF"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p w:rsidR="008F7E09" w:rsidRDefault="008F7E09" w:rsidP="005220BF">
      <w:pPr>
        <w:pStyle w:val="FGNormal"/>
        <w:rPr>
          <w:rFonts w:asciiTheme="minorHAnsi" w:hAnsiTheme="minorHAnsi"/>
        </w:rPr>
      </w:pPr>
    </w:p>
    <w:tbl>
      <w:tblPr>
        <w:tblStyle w:val="TableGrid"/>
        <w:tblW w:w="9067"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19"/>
        <w:gridCol w:w="5948"/>
      </w:tblGrid>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b/>
                <w:sz w:val="22"/>
              </w:rPr>
              <w:lastRenderedPageBreak/>
              <w:t xml:space="preserve">Activity </w:t>
            </w:r>
            <w:r>
              <w:rPr>
                <w:rFonts w:asciiTheme="minorHAnsi" w:hAnsiTheme="minorHAnsi"/>
                <w:b/>
                <w:sz w:val="22"/>
              </w:rPr>
              <w:t>2</w:t>
            </w:r>
            <w:r w:rsidRPr="00654CB9">
              <w:rPr>
                <w:rFonts w:asciiTheme="minorHAnsi" w:hAnsiTheme="minorHAnsi"/>
                <w:sz w:val="22"/>
              </w:rPr>
              <w:t>:</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Expected benefits:</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Steps to implement:</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Resources required:</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Who can perform these tasks:</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Who owns this implementation:</w:t>
            </w:r>
          </w:p>
        </w:tc>
        <w:tc>
          <w:tcPr>
            <w:tcW w:w="5948" w:type="dxa"/>
          </w:tcPr>
          <w:p w:rsidR="005220BF" w:rsidRPr="00654CB9" w:rsidRDefault="005220BF" w:rsidP="007B4E1E">
            <w:pPr>
              <w:pStyle w:val="FGNormal"/>
              <w:rPr>
                <w:rFonts w:asciiTheme="minorHAnsi" w:hAnsiTheme="minorHAnsi"/>
                <w:sz w:val="22"/>
              </w:rPr>
            </w:pPr>
          </w:p>
        </w:tc>
      </w:tr>
      <w:tr w:rsidR="005220BF" w:rsidRPr="00654CB9" w:rsidTr="007B4E1E">
        <w:tc>
          <w:tcPr>
            <w:tcW w:w="3119" w:type="dxa"/>
          </w:tcPr>
          <w:p w:rsidR="005220BF" w:rsidRPr="00654CB9" w:rsidRDefault="005220BF" w:rsidP="007B4E1E">
            <w:pPr>
              <w:pStyle w:val="FGNormal"/>
              <w:rPr>
                <w:rFonts w:asciiTheme="minorHAnsi" w:hAnsiTheme="minorHAnsi"/>
                <w:sz w:val="22"/>
              </w:rPr>
            </w:pPr>
            <w:r w:rsidRPr="00654CB9">
              <w:rPr>
                <w:rFonts w:asciiTheme="minorHAnsi" w:hAnsiTheme="minorHAnsi"/>
                <w:sz w:val="22"/>
              </w:rPr>
              <w:t>Anticipated completion:</w:t>
            </w:r>
          </w:p>
        </w:tc>
        <w:tc>
          <w:tcPr>
            <w:tcW w:w="5948" w:type="dxa"/>
          </w:tcPr>
          <w:p w:rsidR="005220BF" w:rsidRPr="00654CB9" w:rsidRDefault="005220BF" w:rsidP="007B4E1E">
            <w:pPr>
              <w:pStyle w:val="FGNormal"/>
              <w:rPr>
                <w:rFonts w:asciiTheme="minorHAnsi" w:hAnsiTheme="minorHAnsi"/>
                <w:sz w:val="22"/>
              </w:rPr>
            </w:pPr>
          </w:p>
        </w:tc>
      </w:tr>
    </w:tbl>
    <w:p w:rsidR="005220BF" w:rsidRDefault="005220BF" w:rsidP="005220BF">
      <w:pPr>
        <w:pStyle w:val="FGNormal"/>
        <w:rPr>
          <w:rFonts w:asciiTheme="minorHAnsi" w:hAnsiTheme="minorHAnsi"/>
        </w:rPr>
      </w:pPr>
    </w:p>
    <w:p w:rsidR="005220BF" w:rsidRDefault="005220BF" w:rsidP="005220BF">
      <w:pPr>
        <w:rPr>
          <w:rFonts w:cs="Arial"/>
          <w:szCs w:val="24"/>
        </w:rPr>
      </w:pPr>
    </w:p>
    <w:p w:rsidR="005220BF" w:rsidRDefault="005220BF" w:rsidP="005220BF">
      <w:pPr>
        <w:widowControl w:val="0"/>
        <w:tabs>
          <w:tab w:val="left" w:pos="1980"/>
        </w:tabs>
        <w:rPr>
          <w:rFonts w:ascii="Arial" w:eastAsiaTheme="majorEastAsia" w:hAnsi="Arial" w:cs="Arial"/>
          <w:b/>
          <w:sz w:val="32"/>
          <w:szCs w:val="28"/>
        </w:rPr>
      </w:pPr>
      <w:r w:rsidRPr="006C2A40">
        <w:rPr>
          <w:rFonts w:ascii="Arial" w:eastAsiaTheme="majorEastAsia" w:hAnsi="Arial" w:cstheme="majorBidi"/>
          <w:noProof/>
          <w:sz w:val="32"/>
          <w:szCs w:val="28"/>
          <w:lang w:eastAsia="en-AU"/>
        </w:rPr>
        <mc:AlternateContent>
          <mc:Choice Requires="wps">
            <w:drawing>
              <wp:anchor distT="0" distB="0" distL="114300" distR="114300" simplePos="0" relativeHeight="251662336" behindDoc="0" locked="0" layoutInCell="1" allowOverlap="1" wp14:anchorId="60B06734" wp14:editId="6A7418A5">
                <wp:simplePos x="0" y="0"/>
                <wp:positionH relativeFrom="column">
                  <wp:posOffset>-47625</wp:posOffset>
                </wp:positionH>
                <wp:positionV relativeFrom="paragraph">
                  <wp:posOffset>171451</wp:posOffset>
                </wp:positionV>
                <wp:extent cx="5886450" cy="25146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514600"/>
                        </a:xfrm>
                        <a:prstGeom prst="round2DiagRect">
                          <a:avLst/>
                        </a:prstGeom>
                        <a:solidFill>
                          <a:schemeClr val="bg1"/>
                        </a:solidFill>
                        <a:ln w="25400" cap="flat" cmpd="sng" algn="ctr">
                          <a:solidFill>
                            <a:srgbClr val="F79646"/>
                          </a:solidFill>
                          <a:prstDash val="solid"/>
                          <a:headEnd/>
                          <a:tailEnd/>
                        </a:ln>
                        <a:effectLst/>
                      </wps:spPr>
                      <wps:txbx>
                        <w:txbxContent>
                          <w:p w:rsidR="005220BF" w:rsidRPr="00F87E03" w:rsidRDefault="005220BF" w:rsidP="005220BF">
                            <w:pPr>
                              <w:rPr>
                                <w:rFonts w:cs="Arial"/>
                                <w:b/>
                              </w:rPr>
                            </w:pPr>
                            <w:r w:rsidRPr="00F87E03">
                              <w:rPr>
                                <w:rFonts w:cs="Arial"/>
                                <w:b/>
                              </w:rPr>
                              <w:t>Key message</w:t>
                            </w:r>
                          </w:p>
                          <w:p w:rsidR="005220BF" w:rsidRDefault="005220BF" w:rsidP="005220BF">
                            <w:r>
                              <w:t xml:space="preserve">There are simple things we can incorporate into our ________________________ that can help build our resilience in the 5 key areas of wellbeing; </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rPr>
                                <w:rFonts w:cs="Arial"/>
                              </w:rPr>
                            </w:pPr>
                            <w:r>
                              <w:t>These actions can help to promote and protect your mental health and wellbeing.</w:t>
                            </w:r>
                          </w:p>
                          <w:p w:rsidR="005220BF" w:rsidRDefault="005220BF" w:rsidP="005220BF">
                            <w:pPr>
                              <w:rPr>
                                <w:rFonts w:cs="Arial"/>
                              </w:rPr>
                            </w:pPr>
                          </w:p>
                          <w:p w:rsidR="005220BF" w:rsidRPr="000A53A4" w:rsidRDefault="005220BF" w:rsidP="005220BF">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75pt;margin-top:13.5pt;width:463.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8645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" adj="-11796480,,5400" path="m419108,l5886450,r,l5886450,2095492v,231467,-187641,419108,-419108,419108l,2514600r,l,419108c,187641,187641,,419108,xe" fillcolor="white [3212]" strokecolor="#f79646" strokeweight="2pt">
                <v:stroke joinstyle="miter"/>
                <v:formulas/>
                <v:path o:connecttype="custom" o:connectlocs="419108,0;5886450,0;5886450,0;5886450,2095492;5467342,2514600;0,2514600;0,2514600;0,419108;419108,0" o:connectangles="0,0,0,0,0,0,0,0,0" textboxrect="0,0,5886450,2514600"/>
                <v:textbox>
                  <w:txbxContent>
                    <w:p w:rsidR="005220BF" w:rsidRPr="00F87E03" w:rsidRDefault="005220BF" w:rsidP="005220BF">
                      <w:pPr>
                        <w:rPr>
                          <w:rFonts w:cs="Arial"/>
                          <w:b/>
                        </w:rPr>
                      </w:pPr>
                      <w:r w:rsidRPr="00F87E03">
                        <w:rPr>
                          <w:rFonts w:cs="Arial"/>
                          <w:b/>
                        </w:rPr>
                        <w:t>Key message</w:t>
                      </w:r>
                    </w:p>
                    <w:p w:rsidR="005220BF" w:rsidRDefault="005220BF" w:rsidP="005220BF">
                      <w:r>
                        <w:t xml:space="preserve">There are simple things we can incorporate into our ________________________ that can help build our resilience in the 5 key areas of wellbeing; </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pStyle w:val="ListParagraph"/>
                        <w:numPr>
                          <w:ilvl w:val="0"/>
                          <w:numId w:val="2"/>
                        </w:numPr>
                      </w:pPr>
                      <w:r>
                        <w:t>_____________________</w:t>
                      </w:r>
                    </w:p>
                    <w:p w:rsidR="005220BF" w:rsidRDefault="005220BF" w:rsidP="005220BF">
                      <w:pPr>
                        <w:rPr>
                          <w:rFonts w:cs="Arial"/>
                        </w:rPr>
                      </w:pPr>
                      <w:r>
                        <w:t>These actions can help to promote and protect your mental health and wellbeing.</w:t>
                      </w:r>
                    </w:p>
                    <w:p w:rsidR="005220BF" w:rsidRDefault="005220BF" w:rsidP="005220BF">
                      <w:pPr>
                        <w:rPr>
                          <w:rFonts w:cs="Arial"/>
                        </w:rPr>
                      </w:pPr>
                    </w:p>
                    <w:p w:rsidR="005220BF" w:rsidRPr="000A53A4" w:rsidRDefault="005220BF" w:rsidP="005220BF">
                      <w:pPr>
                        <w:rPr>
                          <w:rFonts w:cs="Arial"/>
                        </w:rPr>
                      </w:pPr>
                    </w:p>
                  </w:txbxContent>
                </v:textbox>
              </v:shape>
            </w:pict>
          </mc:Fallback>
        </mc:AlternateContent>
      </w:r>
    </w:p>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pPr>
        <w:widowControl w:val="0"/>
        <w:tabs>
          <w:tab w:val="left" w:pos="1980"/>
        </w:tabs>
        <w:rPr>
          <w:rFonts w:ascii="Arial" w:eastAsiaTheme="majorEastAsia" w:hAnsi="Arial" w:cs="Arial"/>
          <w:b/>
          <w:sz w:val="32"/>
          <w:szCs w:val="28"/>
        </w:rPr>
      </w:pPr>
    </w:p>
    <w:p w:rsidR="005220BF" w:rsidRDefault="005220BF" w:rsidP="005220BF">
      <w:pPr>
        <w:widowControl w:val="0"/>
        <w:tabs>
          <w:tab w:val="left" w:pos="1980"/>
        </w:tabs>
        <w:rPr>
          <w:rFonts w:eastAsiaTheme="majorEastAsia" w:cstheme="majorBidi"/>
          <w:sz w:val="32"/>
          <w:szCs w:val="28"/>
        </w:rPr>
      </w:pPr>
    </w:p>
    <w:p w:rsidR="005220BF" w:rsidRDefault="005220BF" w:rsidP="005220BF">
      <w:pPr>
        <w:widowControl w:val="0"/>
        <w:tabs>
          <w:tab w:val="left" w:pos="1980"/>
        </w:tabs>
        <w:rPr>
          <w:rFonts w:eastAsiaTheme="majorEastAsia" w:cstheme="majorBidi"/>
          <w:sz w:val="32"/>
          <w:szCs w:val="28"/>
        </w:rPr>
      </w:pPr>
    </w:p>
    <w:p w:rsidR="005220BF" w:rsidRDefault="005220BF" w:rsidP="005220BF">
      <w:pPr>
        <w:widowControl w:val="0"/>
        <w:tabs>
          <w:tab w:val="left" w:pos="1980"/>
        </w:tabs>
        <w:rPr>
          <w:rFonts w:eastAsiaTheme="majorEastAsia" w:cstheme="majorBidi"/>
          <w:sz w:val="32"/>
          <w:szCs w:val="28"/>
        </w:rPr>
      </w:pPr>
    </w:p>
    <w:p w:rsidR="005220BF" w:rsidRPr="000A53A4" w:rsidRDefault="005220BF" w:rsidP="005220BF">
      <w:pPr>
        <w:widowControl w:val="0"/>
        <w:tabs>
          <w:tab w:val="left" w:pos="1980"/>
        </w:tabs>
        <w:rPr>
          <w:rFonts w:eastAsiaTheme="majorEastAsia" w:cstheme="majorBidi"/>
          <w:sz w:val="32"/>
          <w:szCs w:val="28"/>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D9D9D9" w:themeColor="background1" w:themeShade="D9"/>
        </w:tblBorders>
        <w:tblLook w:val="04A0" w:firstRow="1" w:lastRow="0" w:firstColumn="1" w:lastColumn="0" w:noHBand="0" w:noVBand="1"/>
      </w:tblPr>
      <w:tblGrid>
        <w:gridCol w:w="9026"/>
      </w:tblGrid>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Pr="008F7E09" w:rsidRDefault="008F7E09" w:rsidP="007B4E1E">
            <w:pPr>
              <w:widowControl w:val="0"/>
              <w:tabs>
                <w:tab w:val="left" w:pos="1980"/>
              </w:tabs>
              <w:rPr>
                <w:rFonts w:asciiTheme="minorHAnsi" w:eastAsiaTheme="majorEastAsia" w:hAnsiTheme="minorHAnsi" w:cstheme="majorBidi"/>
                <w:b/>
                <w:sz w:val="24"/>
                <w:szCs w:val="24"/>
              </w:rPr>
            </w:pPr>
            <w:r w:rsidRPr="008F7E09">
              <w:rPr>
                <w:rFonts w:asciiTheme="minorHAnsi" w:eastAsiaTheme="majorEastAsia" w:hAnsiTheme="minorHAnsi" w:cstheme="majorBidi"/>
                <w:b/>
                <w:color w:val="4472C4" w:themeColor="accent1"/>
                <w:sz w:val="24"/>
                <w:szCs w:val="24"/>
              </w:rPr>
              <w:lastRenderedPageBreak/>
              <w:t>Other Items I can focus on:</w:t>
            </w: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bookmarkStart w:id="0" w:name="_GoBack"/>
            <w:bookmarkEnd w:id="0"/>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r w:rsidR="005220BF" w:rsidTr="007B4E1E">
        <w:tc>
          <w:tcPr>
            <w:tcW w:w="9026" w:type="dxa"/>
          </w:tcPr>
          <w:p w:rsidR="005220BF" w:rsidRDefault="005220BF" w:rsidP="007B4E1E">
            <w:pPr>
              <w:widowControl w:val="0"/>
              <w:tabs>
                <w:tab w:val="left" w:pos="1980"/>
              </w:tabs>
              <w:rPr>
                <w:rFonts w:ascii="Arial" w:eastAsiaTheme="majorEastAsia" w:hAnsi="Arial" w:cstheme="majorBidi"/>
                <w:sz w:val="32"/>
                <w:szCs w:val="28"/>
              </w:rPr>
            </w:pPr>
          </w:p>
        </w:tc>
      </w:tr>
    </w:tbl>
    <w:p w:rsidR="005220BF" w:rsidRDefault="005220BF" w:rsidP="005220BF"/>
    <w:p w:rsidR="005220BF" w:rsidRDefault="005220BF" w:rsidP="005220BF">
      <w:pPr>
        <w:rPr>
          <w:rFonts w:cs="Arial"/>
          <w:szCs w:val="24"/>
        </w:rPr>
      </w:pPr>
      <w:r>
        <w:br w:type="page"/>
      </w:r>
    </w:p>
    <w:p w:rsidR="005220BF" w:rsidRPr="00AE2679" w:rsidRDefault="005220BF" w:rsidP="005220BF">
      <w:pPr>
        <w:pStyle w:val="FGNormal"/>
        <w:rPr>
          <w:rFonts w:asciiTheme="minorHAnsi" w:hAnsiTheme="minorHAnsi"/>
        </w:rPr>
      </w:pPr>
    </w:p>
    <w:p w:rsidR="0079274B" w:rsidRPr="005220BF" w:rsidRDefault="00172563" w:rsidP="005220BF"/>
    <w:sectPr w:rsidR="0079274B" w:rsidRPr="005220BF" w:rsidSect="005220BF">
      <w:headerReference w:type="default"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563" w:rsidRDefault="00172563">
      <w:pPr>
        <w:spacing w:after="0" w:line="240" w:lineRule="auto"/>
      </w:pPr>
      <w:r>
        <w:separator/>
      </w:r>
    </w:p>
  </w:endnote>
  <w:endnote w:type="continuationSeparator" w:id="0">
    <w:p w:rsidR="00172563" w:rsidRDefault="0017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858711"/>
      <w:docPartObj>
        <w:docPartGallery w:val="Page Numbers (Bottom of Page)"/>
        <w:docPartUnique/>
      </w:docPartObj>
    </w:sdtPr>
    <w:sdtEndPr>
      <w:rPr>
        <w:noProof/>
      </w:rPr>
    </w:sdtEndPr>
    <w:sdtContent>
      <w:p w:rsidR="00F87E03" w:rsidRDefault="005220BF">
        <w:pPr>
          <w:pStyle w:val="Footer"/>
        </w:pPr>
        <w:r>
          <w:rPr>
            <w:noProof/>
            <w:lang w:eastAsia="en-AU"/>
          </w:rPr>
          <w:drawing>
            <wp:anchor distT="0" distB="0" distL="114300" distR="114300" simplePos="0" relativeHeight="251660288" behindDoc="0" locked="0" layoutInCell="1" allowOverlap="1" wp14:anchorId="0F9DBCEC" wp14:editId="31656921">
              <wp:simplePos x="0" y="0"/>
              <wp:positionH relativeFrom="column">
                <wp:posOffset>5023485</wp:posOffset>
              </wp:positionH>
              <wp:positionV relativeFrom="paragraph">
                <wp:posOffset>-308610</wp:posOffset>
              </wp:positionV>
              <wp:extent cx="1423035" cy="73279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 Landscap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3035" cy="7327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8F7E09">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03" w:rsidRDefault="00172563" w:rsidP="00E039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563" w:rsidRDefault="00172563">
      <w:pPr>
        <w:spacing w:after="0" w:line="240" w:lineRule="auto"/>
      </w:pPr>
      <w:r>
        <w:separator/>
      </w:r>
    </w:p>
  </w:footnote>
  <w:footnote w:type="continuationSeparator" w:id="0">
    <w:p w:rsidR="00172563" w:rsidRDefault="001725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3"/>
      <w:gridCol w:w="3081"/>
    </w:tblGrid>
    <w:tr w:rsidR="008F7E09" w:rsidTr="00F779B3">
      <w:tc>
        <w:tcPr>
          <w:tcW w:w="5778" w:type="dxa"/>
        </w:tcPr>
        <w:p w:rsidR="008F7E09" w:rsidRDefault="008F7E09" w:rsidP="00F779B3">
          <w:pPr>
            <w:pStyle w:val="Heading1"/>
            <w:spacing w:before="120"/>
            <w:contextualSpacing/>
            <w:outlineLvl w:val="0"/>
          </w:pPr>
          <w:r>
            <w:t>Mental Health &amp; Wellbeing</w:t>
          </w:r>
        </w:p>
        <w:p w:rsidR="008F7E09" w:rsidRDefault="008F7E09" w:rsidP="00F779B3">
          <w:pPr>
            <w:pStyle w:val="Heading1"/>
            <w:spacing w:before="120"/>
            <w:contextualSpacing/>
            <w:outlineLvl w:val="0"/>
          </w:pPr>
        </w:p>
        <w:p w:rsidR="008F7E09" w:rsidRPr="0027411D" w:rsidRDefault="008F7E09" w:rsidP="008F7E09">
          <w:pPr>
            <w:pStyle w:val="Heading1"/>
            <w:spacing w:before="120"/>
            <w:contextualSpacing/>
            <w:outlineLvl w:val="0"/>
          </w:pPr>
          <w:r>
            <w:t>5 Ways to Wellbeing</w:t>
          </w:r>
        </w:p>
      </w:tc>
      <w:tc>
        <w:tcPr>
          <w:tcW w:w="383" w:type="dxa"/>
        </w:tcPr>
        <w:p w:rsidR="008F7E09" w:rsidRDefault="008F7E09" w:rsidP="00F779B3">
          <w:pPr>
            <w:pStyle w:val="Header"/>
          </w:pPr>
        </w:p>
      </w:tc>
      <w:tc>
        <w:tcPr>
          <w:tcW w:w="3081" w:type="dxa"/>
        </w:tcPr>
        <w:p w:rsidR="008F7E09" w:rsidRDefault="008F7E09" w:rsidP="00F779B3">
          <w:pPr>
            <w:pStyle w:val="Header"/>
            <w:jc w:val="center"/>
          </w:pPr>
          <w:r>
            <w:rPr>
              <w:noProof/>
              <w:lang w:eastAsia="en-AU"/>
            </w:rPr>
            <w:drawing>
              <wp:inline distT="0" distB="0" distL="0" distR="0" wp14:anchorId="606B7CAD" wp14:editId="169AE2B9">
                <wp:extent cx="9334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MA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33037" cy="933037"/>
                        </a:xfrm>
                        <a:prstGeom prst="rect">
                          <a:avLst/>
                        </a:prstGeom>
                      </pic:spPr>
                    </pic:pic>
                  </a:graphicData>
                </a:graphic>
              </wp:inline>
            </w:drawing>
          </w:r>
        </w:p>
      </w:tc>
    </w:tr>
  </w:tbl>
  <w:p w:rsidR="008F7E09" w:rsidRDefault="008F7E09" w:rsidP="008F7E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03" w:rsidRDefault="005220BF">
    <w:pPr>
      <w:pStyle w:val="Header"/>
    </w:pPr>
    <w:r>
      <w:rPr>
        <w:noProof/>
        <w:lang w:eastAsia="en-AU"/>
      </w:rPr>
      <mc:AlternateContent>
        <mc:Choice Requires="wps">
          <w:drawing>
            <wp:anchor distT="0" distB="0" distL="114300" distR="114300" simplePos="0" relativeHeight="251659264" behindDoc="0" locked="0" layoutInCell="1" allowOverlap="1" wp14:anchorId="1A7ED4BB" wp14:editId="0EB3D730">
              <wp:simplePos x="0" y="0"/>
              <wp:positionH relativeFrom="column">
                <wp:posOffset>-243840</wp:posOffset>
              </wp:positionH>
              <wp:positionV relativeFrom="paragraph">
                <wp:posOffset>-12065</wp:posOffset>
              </wp:positionV>
              <wp:extent cx="6600825" cy="8420100"/>
              <wp:effectExtent l="0" t="0" r="9525" b="0"/>
              <wp:wrapNone/>
              <wp:docPr id="11" name="Round Diagonal Corner Rectangle 11"/>
              <wp:cNvGraphicFramePr/>
              <a:graphic xmlns:a="http://schemas.openxmlformats.org/drawingml/2006/main">
                <a:graphicData uri="http://schemas.microsoft.com/office/word/2010/wordprocessingShape">
                  <wps:wsp>
                    <wps:cNvSpPr/>
                    <wps:spPr>
                      <a:xfrm>
                        <a:off x="0" y="0"/>
                        <a:ext cx="6600825" cy="8420100"/>
                      </a:xfrm>
                      <a:prstGeom prst="round2DiagRect">
                        <a:avLst/>
                      </a:prstGeom>
                      <a:solidFill>
                        <a:srgbClr val="FF9F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ED922" id="Round Diagonal Corner Rectangle 11" o:spid="_x0000_s1026" style="position:absolute;margin-left:-19.2pt;margin-top:-.95pt;width:519.75pt;height:6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00825,842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" path="m1100160,l6600825,r,l6600825,7319940v,607602,-492558,1100160,-1100160,1100160l,8420100r,l,1100160c,492558,492558,,1100160,xe" fillcolor="#ff9f1a" stroked="f" strokeweight="1pt">
              <v:stroke joinstyle="miter"/>
              <v:path arrowok="t" o:connecttype="custom" o:connectlocs="1100160,0;6600825,0;6600825,0;6600825,7319940;5500665,8420100;0,8420100;0,8420100;0,1100160;1100160,0" o:connectangles="0,0,0,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3506B"/>
    <w:multiLevelType w:val="hybridMultilevel"/>
    <w:tmpl w:val="984AE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21F4020"/>
    <w:multiLevelType w:val="hybridMultilevel"/>
    <w:tmpl w:val="0BFE6B00"/>
    <w:lvl w:ilvl="0" w:tplc="6B88BB92">
      <w:start w:val="1"/>
      <w:numFmt w:val="bullet"/>
      <w:pStyle w:val="squarebullet"/>
      <w:lvlText w:val=""/>
      <w:lvlJc w:val="left"/>
      <w:pPr>
        <w:ind w:left="360" w:hanging="360"/>
      </w:pPr>
      <w:rPr>
        <w:rFonts w:ascii="Wingdings" w:hAnsi="Wingding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0BF"/>
    <w:rsid w:val="00172563"/>
    <w:rsid w:val="004B5C70"/>
    <w:rsid w:val="004C3A01"/>
    <w:rsid w:val="005220BF"/>
    <w:rsid w:val="008F7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0BF"/>
    <w:pPr>
      <w:spacing w:after="200" w:line="276" w:lineRule="auto"/>
    </w:pPr>
  </w:style>
  <w:style w:type="paragraph" w:styleId="Heading1">
    <w:name w:val="heading 1"/>
    <w:basedOn w:val="Normal"/>
    <w:next w:val="Normal"/>
    <w:link w:val="Heading1Char"/>
    <w:uiPriority w:val="9"/>
    <w:qFormat/>
    <w:rsid w:val="008F7E09"/>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0BF"/>
    <w:pPr>
      <w:ind w:left="720"/>
      <w:contextualSpacing/>
    </w:pPr>
    <w:rPr>
      <w:rFonts w:ascii="Calibri" w:eastAsia="Calibri" w:hAnsi="Calibri" w:cs="Times New Roman"/>
    </w:rPr>
  </w:style>
  <w:style w:type="character" w:styleId="Hyperlink">
    <w:name w:val="Hyperlink"/>
    <w:uiPriority w:val="99"/>
    <w:unhideWhenUsed/>
    <w:rsid w:val="005220BF"/>
    <w:rPr>
      <w:color w:val="0000FF"/>
      <w:u w:val="single"/>
    </w:rPr>
  </w:style>
  <w:style w:type="paragraph" w:styleId="Header">
    <w:name w:val="header"/>
    <w:basedOn w:val="Normal"/>
    <w:link w:val="HeaderChar"/>
    <w:uiPriority w:val="99"/>
    <w:unhideWhenUsed/>
    <w:rsid w:val="0052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0BF"/>
  </w:style>
  <w:style w:type="paragraph" w:styleId="Footer">
    <w:name w:val="footer"/>
    <w:basedOn w:val="Normal"/>
    <w:link w:val="FooterChar"/>
    <w:uiPriority w:val="99"/>
    <w:unhideWhenUsed/>
    <w:rsid w:val="00522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0BF"/>
  </w:style>
  <w:style w:type="table" w:styleId="TableGrid">
    <w:name w:val="Table Grid"/>
    <w:basedOn w:val="TableNormal"/>
    <w:uiPriority w:val="39"/>
    <w:rsid w:val="005220B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
    <w:name w:val="DHHS body"/>
    <w:link w:val="DHHSbodyChar"/>
    <w:qFormat/>
    <w:rsid w:val="005220BF"/>
    <w:pPr>
      <w:spacing w:after="120" w:line="270" w:lineRule="atLeast"/>
    </w:pPr>
    <w:rPr>
      <w:rFonts w:ascii="Arial" w:eastAsia="Times" w:hAnsi="Arial" w:cs="Times New Roman"/>
      <w:sz w:val="20"/>
      <w:szCs w:val="20"/>
    </w:rPr>
  </w:style>
  <w:style w:type="paragraph" w:customStyle="1" w:styleId="squarebullet">
    <w:name w:val="square bullet"/>
    <w:basedOn w:val="DHHSbody"/>
    <w:link w:val="squarebulletChar"/>
    <w:qFormat/>
    <w:rsid w:val="005220BF"/>
    <w:pPr>
      <w:numPr>
        <w:numId w:val="1"/>
      </w:numPr>
    </w:pPr>
  </w:style>
  <w:style w:type="character" w:customStyle="1" w:styleId="DHHSbodyChar">
    <w:name w:val="DHHS body Char"/>
    <w:basedOn w:val="DefaultParagraphFont"/>
    <w:link w:val="DHHSbody"/>
    <w:rsid w:val="005220BF"/>
    <w:rPr>
      <w:rFonts w:ascii="Arial" w:eastAsia="Times" w:hAnsi="Arial" w:cs="Times New Roman"/>
      <w:sz w:val="20"/>
      <w:szCs w:val="20"/>
    </w:rPr>
  </w:style>
  <w:style w:type="character" w:customStyle="1" w:styleId="squarebulletChar">
    <w:name w:val="square bullet Char"/>
    <w:basedOn w:val="DHHSbodyChar"/>
    <w:link w:val="squarebullet"/>
    <w:rsid w:val="005220BF"/>
    <w:rPr>
      <w:rFonts w:ascii="Arial" w:eastAsia="Times" w:hAnsi="Arial" w:cs="Times New Roman"/>
      <w:sz w:val="20"/>
      <w:szCs w:val="20"/>
    </w:rPr>
  </w:style>
  <w:style w:type="paragraph" w:customStyle="1" w:styleId="FGNormal">
    <w:name w:val="FG Normal"/>
    <w:basedOn w:val="Normal"/>
    <w:link w:val="FGNormalChar"/>
    <w:qFormat/>
    <w:rsid w:val="005220BF"/>
    <w:pPr>
      <w:spacing w:before="120" w:after="120" w:line="240" w:lineRule="auto"/>
    </w:pPr>
    <w:rPr>
      <w:rFonts w:ascii="Arial" w:hAnsi="Arial" w:cs="Arial"/>
      <w:szCs w:val="24"/>
    </w:rPr>
  </w:style>
  <w:style w:type="character" w:customStyle="1" w:styleId="FGNormalChar">
    <w:name w:val="FG Normal Char"/>
    <w:basedOn w:val="DefaultParagraphFont"/>
    <w:link w:val="FGNormal"/>
    <w:rsid w:val="005220BF"/>
    <w:rPr>
      <w:rFonts w:ascii="Arial" w:hAnsi="Arial" w:cs="Arial"/>
      <w:szCs w:val="24"/>
    </w:rPr>
  </w:style>
  <w:style w:type="character" w:customStyle="1" w:styleId="Heading1Char">
    <w:name w:val="Heading 1 Char"/>
    <w:basedOn w:val="DefaultParagraphFont"/>
    <w:link w:val="Heading1"/>
    <w:uiPriority w:val="9"/>
    <w:rsid w:val="008F7E09"/>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0BF"/>
    <w:pPr>
      <w:spacing w:after="200" w:line="276" w:lineRule="auto"/>
    </w:pPr>
  </w:style>
  <w:style w:type="paragraph" w:styleId="Heading1">
    <w:name w:val="heading 1"/>
    <w:basedOn w:val="Normal"/>
    <w:next w:val="Normal"/>
    <w:link w:val="Heading1Char"/>
    <w:uiPriority w:val="9"/>
    <w:qFormat/>
    <w:rsid w:val="008F7E09"/>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0BF"/>
    <w:pPr>
      <w:ind w:left="720"/>
      <w:contextualSpacing/>
    </w:pPr>
    <w:rPr>
      <w:rFonts w:ascii="Calibri" w:eastAsia="Calibri" w:hAnsi="Calibri" w:cs="Times New Roman"/>
    </w:rPr>
  </w:style>
  <w:style w:type="character" w:styleId="Hyperlink">
    <w:name w:val="Hyperlink"/>
    <w:uiPriority w:val="99"/>
    <w:unhideWhenUsed/>
    <w:rsid w:val="005220BF"/>
    <w:rPr>
      <w:color w:val="0000FF"/>
      <w:u w:val="single"/>
    </w:rPr>
  </w:style>
  <w:style w:type="paragraph" w:styleId="Header">
    <w:name w:val="header"/>
    <w:basedOn w:val="Normal"/>
    <w:link w:val="HeaderChar"/>
    <w:uiPriority w:val="99"/>
    <w:unhideWhenUsed/>
    <w:rsid w:val="0052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0BF"/>
  </w:style>
  <w:style w:type="paragraph" w:styleId="Footer">
    <w:name w:val="footer"/>
    <w:basedOn w:val="Normal"/>
    <w:link w:val="FooterChar"/>
    <w:uiPriority w:val="99"/>
    <w:unhideWhenUsed/>
    <w:rsid w:val="00522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0BF"/>
  </w:style>
  <w:style w:type="table" w:styleId="TableGrid">
    <w:name w:val="Table Grid"/>
    <w:basedOn w:val="TableNormal"/>
    <w:uiPriority w:val="39"/>
    <w:rsid w:val="005220B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
    <w:name w:val="DHHS body"/>
    <w:link w:val="DHHSbodyChar"/>
    <w:qFormat/>
    <w:rsid w:val="005220BF"/>
    <w:pPr>
      <w:spacing w:after="120" w:line="270" w:lineRule="atLeast"/>
    </w:pPr>
    <w:rPr>
      <w:rFonts w:ascii="Arial" w:eastAsia="Times" w:hAnsi="Arial" w:cs="Times New Roman"/>
      <w:sz w:val="20"/>
      <w:szCs w:val="20"/>
    </w:rPr>
  </w:style>
  <w:style w:type="paragraph" w:customStyle="1" w:styleId="squarebullet">
    <w:name w:val="square bullet"/>
    <w:basedOn w:val="DHHSbody"/>
    <w:link w:val="squarebulletChar"/>
    <w:qFormat/>
    <w:rsid w:val="005220BF"/>
    <w:pPr>
      <w:numPr>
        <w:numId w:val="1"/>
      </w:numPr>
    </w:pPr>
  </w:style>
  <w:style w:type="character" w:customStyle="1" w:styleId="DHHSbodyChar">
    <w:name w:val="DHHS body Char"/>
    <w:basedOn w:val="DefaultParagraphFont"/>
    <w:link w:val="DHHSbody"/>
    <w:rsid w:val="005220BF"/>
    <w:rPr>
      <w:rFonts w:ascii="Arial" w:eastAsia="Times" w:hAnsi="Arial" w:cs="Times New Roman"/>
      <w:sz w:val="20"/>
      <w:szCs w:val="20"/>
    </w:rPr>
  </w:style>
  <w:style w:type="character" w:customStyle="1" w:styleId="squarebulletChar">
    <w:name w:val="square bullet Char"/>
    <w:basedOn w:val="DHHSbodyChar"/>
    <w:link w:val="squarebullet"/>
    <w:rsid w:val="005220BF"/>
    <w:rPr>
      <w:rFonts w:ascii="Arial" w:eastAsia="Times" w:hAnsi="Arial" w:cs="Times New Roman"/>
      <w:sz w:val="20"/>
      <w:szCs w:val="20"/>
    </w:rPr>
  </w:style>
  <w:style w:type="paragraph" w:customStyle="1" w:styleId="FGNormal">
    <w:name w:val="FG Normal"/>
    <w:basedOn w:val="Normal"/>
    <w:link w:val="FGNormalChar"/>
    <w:qFormat/>
    <w:rsid w:val="005220BF"/>
    <w:pPr>
      <w:spacing w:before="120" w:after="120" w:line="240" w:lineRule="auto"/>
    </w:pPr>
    <w:rPr>
      <w:rFonts w:ascii="Arial" w:hAnsi="Arial" w:cs="Arial"/>
      <w:szCs w:val="24"/>
    </w:rPr>
  </w:style>
  <w:style w:type="character" w:customStyle="1" w:styleId="FGNormalChar">
    <w:name w:val="FG Normal Char"/>
    <w:basedOn w:val="DefaultParagraphFont"/>
    <w:link w:val="FGNormal"/>
    <w:rsid w:val="005220BF"/>
    <w:rPr>
      <w:rFonts w:ascii="Arial" w:hAnsi="Arial" w:cs="Arial"/>
      <w:szCs w:val="24"/>
    </w:rPr>
  </w:style>
  <w:style w:type="character" w:customStyle="1" w:styleId="Heading1Char">
    <w:name w:val="Heading 1 Char"/>
    <w:basedOn w:val="DefaultParagraphFont"/>
    <w:link w:val="Heading1"/>
    <w:uiPriority w:val="9"/>
    <w:rsid w:val="008F7E09"/>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7wc-fztnWAhXGjLwKHXavD3cQjRwIBw&amp;url=https://blog.thewarehousecareers.co.nz/retail/introducing-red-wellbeing/&amp;psig=AOvVaw17yBTdRaodMEgo3RwRZ_ED&amp;ust=1507297075657058"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neweconomics.org/2008/10/five-ways-to-wellbeing-the-postcards/?_sf_s=ways+to+wellbei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UNSW Sydney</Company>
  <LinksUpToDate>false</LinksUpToDate>
  <CharactersWithSpaces>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Leighton Williams</dc:creator>
  <cp:lastModifiedBy>Mark</cp:lastModifiedBy>
  <cp:revision>2</cp:revision>
  <dcterms:created xsi:type="dcterms:W3CDTF">2020-09-16T04:50:00Z</dcterms:created>
  <dcterms:modified xsi:type="dcterms:W3CDTF">2020-09-16T04:50:00Z</dcterms:modified>
</cp:coreProperties>
</file>